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A48C" w14:textId="3FEB8358" w:rsidR="000B4B5D" w:rsidRDefault="000B4B5D" w:rsidP="000B4B5D">
      <w:pPr>
        <w:spacing w:after="0" w:line="240" w:lineRule="auto"/>
        <w:jc w:val="center"/>
        <w:rPr>
          <w:b/>
          <w:bCs/>
        </w:rPr>
      </w:pPr>
      <w:r w:rsidRPr="000B4B5D">
        <w:rPr>
          <w:b/>
          <w:bCs/>
          <w:noProof/>
        </w:rPr>
        <w:drawing>
          <wp:anchor distT="0" distB="0" distL="114300" distR="114300" simplePos="0" relativeHeight="251660288" behindDoc="1" locked="0" layoutInCell="1" allowOverlap="1" wp14:anchorId="19227430" wp14:editId="3F26DD46">
            <wp:simplePos x="0" y="0"/>
            <wp:positionH relativeFrom="column">
              <wp:posOffset>5200650</wp:posOffset>
            </wp:positionH>
            <wp:positionV relativeFrom="paragraph">
              <wp:posOffset>-89535</wp:posOffset>
            </wp:positionV>
            <wp:extent cx="1254125" cy="1484140"/>
            <wp:effectExtent l="0" t="0" r="3175" b="1905"/>
            <wp:wrapNone/>
            <wp:docPr id="9" name="Picture 8" descr="Logo&#10;&#10;AI-generated content may be incorrect.">
              <a:extLst xmlns:a="http://schemas.openxmlformats.org/drawingml/2006/main">
                <a:ext uri="{FF2B5EF4-FFF2-40B4-BE49-F238E27FC236}">
                  <a16:creationId xmlns:a16="http://schemas.microsoft.com/office/drawing/2014/main" id="{473462D4-E7E7-57B3-39A1-F8AD69A386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10;&#10;AI-generated content may be incorrect.">
                      <a:extLst>
                        <a:ext uri="{FF2B5EF4-FFF2-40B4-BE49-F238E27FC236}">
                          <a16:creationId xmlns:a16="http://schemas.microsoft.com/office/drawing/2014/main" id="{473462D4-E7E7-57B3-39A1-F8AD69A386DB}"/>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256010" cy="1486370"/>
                    </a:xfrm>
                    <a:prstGeom prst="rect">
                      <a:avLst/>
                    </a:prstGeom>
                  </pic:spPr>
                </pic:pic>
              </a:graphicData>
            </a:graphic>
            <wp14:sizeRelH relativeFrom="page">
              <wp14:pctWidth>0</wp14:pctWidth>
            </wp14:sizeRelH>
            <wp14:sizeRelV relativeFrom="page">
              <wp14:pctHeight>0</wp14:pctHeight>
            </wp14:sizeRelV>
          </wp:anchor>
        </w:drawing>
      </w:r>
    </w:p>
    <w:p w14:paraId="60E46729" w14:textId="1538D261" w:rsidR="000B4B5D" w:rsidRDefault="000B4B5D" w:rsidP="000B4B5D">
      <w:pPr>
        <w:spacing w:after="0" w:line="240" w:lineRule="auto"/>
        <w:jc w:val="center"/>
        <w:rPr>
          <w:b/>
          <w:bCs/>
        </w:rPr>
      </w:pPr>
      <w:r w:rsidRPr="00231123">
        <w:rPr>
          <w:b/>
          <w:bCs/>
          <w:noProof/>
        </w:rPr>
        <w:drawing>
          <wp:anchor distT="0" distB="0" distL="114300" distR="114300" simplePos="0" relativeHeight="251659264" behindDoc="0" locked="0" layoutInCell="1" allowOverlap="1" wp14:anchorId="2383C8A4" wp14:editId="096803BB">
            <wp:simplePos x="0" y="0"/>
            <wp:positionH relativeFrom="column">
              <wp:posOffset>-560173</wp:posOffset>
            </wp:positionH>
            <wp:positionV relativeFrom="paragraph">
              <wp:posOffset>-149105</wp:posOffset>
            </wp:positionV>
            <wp:extent cx="1456287" cy="1272381"/>
            <wp:effectExtent l="0" t="0" r="0" b="4445"/>
            <wp:wrapNone/>
            <wp:docPr id="17410" name="Picture 2" descr="Logo&#10;&#10;AI-generated content may be incorrect.">
              <a:extLst xmlns:a="http://schemas.openxmlformats.org/drawingml/2006/main">
                <a:ext uri="{FF2B5EF4-FFF2-40B4-BE49-F238E27FC236}">
                  <a16:creationId xmlns:a16="http://schemas.microsoft.com/office/drawing/2014/main" id="{E398E673-E440-397F-71FF-644977B88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descr="Logo&#10;&#10;AI-generated content may be incorrect.">
                      <a:extLst>
                        <a:ext uri="{FF2B5EF4-FFF2-40B4-BE49-F238E27FC236}">
                          <a16:creationId xmlns:a16="http://schemas.microsoft.com/office/drawing/2014/main" id="{E398E673-E440-397F-71FF-644977B8871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287" cy="127238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a:graphicData>
            </a:graphic>
          </wp:anchor>
        </w:drawing>
      </w:r>
      <w:r>
        <w:rPr>
          <w:b/>
          <w:bCs/>
        </w:rPr>
        <w:t>Office of the R.E. Grand Scribe</w:t>
      </w:r>
    </w:p>
    <w:p w14:paraId="35568CF3" w14:textId="77777777" w:rsidR="000B4B5D" w:rsidRDefault="000B4B5D" w:rsidP="000B4B5D">
      <w:pPr>
        <w:spacing w:after="0" w:line="240" w:lineRule="auto"/>
        <w:jc w:val="center"/>
        <w:rPr>
          <w:b/>
          <w:bCs/>
        </w:rPr>
      </w:pPr>
      <w:r>
        <w:rPr>
          <w:b/>
          <w:bCs/>
        </w:rPr>
        <w:t>Terrell D. Hicklin Grand Chapter, Holy Royal Arch Masons</w:t>
      </w:r>
    </w:p>
    <w:p w14:paraId="546A262F" w14:textId="77777777" w:rsidR="000B4B5D" w:rsidRDefault="000B4B5D" w:rsidP="000B4B5D">
      <w:pPr>
        <w:spacing w:after="0" w:line="240" w:lineRule="auto"/>
        <w:jc w:val="center"/>
        <w:rPr>
          <w:b/>
          <w:bCs/>
        </w:rPr>
      </w:pPr>
      <w:r>
        <w:rPr>
          <w:b/>
          <w:bCs/>
        </w:rPr>
        <w:t>Washington and Jurisdiction, PHA</w:t>
      </w:r>
    </w:p>
    <w:p w14:paraId="0747C619" w14:textId="77777777" w:rsidR="000B4B5D" w:rsidRDefault="000B4B5D" w:rsidP="000B4B5D">
      <w:pPr>
        <w:rPr>
          <w:b/>
          <w:bCs/>
        </w:rPr>
      </w:pPr>
    </w:p>
    <w:p w14:paraId="67876B92" w14:textId="77777777" w:rsidR="000B4B5D" w:rsidRPr="007912B1" w:rsidRDefault="000B4B5D" w:rsidP="000B4B5D">
      <w:pPr>
        <w:jc w:val="center"/>
        <w:rPr>
          <w:b/>
          <w:bCs/>
          <w:u w:val="single"/>
        </w:rPr>
      </w:pPr>
      <w:r>
        <w:rPr>
          <w:b/>
          <w:bCs/>
          <w:u w:val="single"/>
        </w:rPr>
        <w:t>July 2025 – June 2026</w:t>
      </w:r>
    </w:p>
    <w:p w14:paraId="5136AC9C" w14:textId="77777777" w:rsidR="000B4B5D" w:rsidRPr="00D360EE" w:rsidRDefault="000B4B5D" w:rsidP="000B4B5D">
      <w:r w:rsidRPr="00AA570A">
        <w:rPr>
          <w:b/>
          <w:bCs/>
          <w:sz w:val="28"/>
          <w:szCs w:val="28"/>
        </w:rPr>
        <w:t xml:space="preserve">Subject: Annual Report of </w:t>
      </w:r>
      <w:r>
        <w:rPr>
          <w:b/>
          <w:bCs/>
          <w:sz w:val="28"/>
          <w:szCs w:val="28"/>
        </w:rPr>
        <w:t xml:space="preserve">R.E. </w:t>
      </w:r>
      <w:r w:rsidRPr="00AA570A">
        <w:rPr>
          <w:b/>
          <w:bCs/>
          <w:sz w:val="28"/>
          <w:szCs w:val="28"/>
        </w:rPr>
        <w:t xml:space="preserve">Grand </w:t>
      </w:r>
      <w:r>
        <w:rPr>
          <w:b/>
          <w:bCs/>
          <w:sz w:val="28"/>
          <w:szCs w:val="28"/>
        </w:rPr>
        <w:t>King</w:t>
      </w:r>
    </w:p>
    <w:p w14:paraId="3988BE14" w14:textId="77777777" w:rsidR="000B4B5D" w:rsidRPr="00E003DE" w:rsidRDefault="000B4B5D" w:rsidP="000B4B5D">
      <w:pPr>
        <w:rPr>
          <w:b/>
          <w:bCs/>
        </w:rPr>
      </w:pPr>
      <w:r w:rsidRPr="00E003DE">
        <w:rPr>
          <w:b/>
          <w:bCs/>
        </w:rPr>
        <w:t xml:space="preserve">To the Most Excellent Grand High Priest, </w:t>
      </w:r>
      <w:r>
        <w:rPr>
          <w:b/>
          <w:bCs/>
        </w:rPr>
        <w:t>Right</w:t>
      </w:r>
      <w:r w:rsidRPr="00E003DE">
        <w:rPr>
          <w:b/>
          <w:bCs/>
        </w:rPr>
        <w:t xml:space="preserve"> Excellent </w:t>
      </w:r>
      <w:r>
        <w:rPr>
          <w:b/>
          <w:bCs/>
        </w:rPr>
        <w:t xml:space="preserve">Deputy </w:t>
      </w:r>
      <w:r w:rsidRPr="00E003DE">
        <w:rPr>
          <w:b/>
          <w:bCs/>
        </w:rPr>
        <w:t xml:space="preserve">Grand </w:t>
      </w:r>
      <w:r>
        <w:rPr>
          <w:b/>
          <w:bCs/>
        </w:rPr>
        <w:t>High Priest</w:t>
      </w:r>
      <w:r w:rsidRPr="00E003DE">
        <w:rPr>
          <w:b/>
          <w:bCs/>
        </w:rPr>
        <w:t xml:space="preserve">, </w:t>
      </w:r>
      <w:r>
        <w:rPr>
          <w:b/>
          <w:bCs/>
        </w:rPr>
        <w:t>Right</w:t>
      </w:r>
      <w:r w:rsidRPr="00E003DE">
        <w:rPr>
          <w:b/>
          <w:bCs/>
        </w:rPr>
        <w:t xml:space="preserve"> Excellent Grand Scribe, </w:t>
      </w:r>
      <w:r>
        <w:rPr>
          <w:b/>
          <w:bCs/>
        </w:rPr>
        <w:t xml:space="preserve">Grand Chapter Officers, </w:t>
      </w:r>
      <w:r w:rsidRPr="00E003DE">
        <w:rPr>
          <w:b/>
          <w:bCs/>
        </w:rPr>
        <w:t xml:space="preserve">and the Companions of </w:t>
      </w:r>
      <w:r>
        <w:rPr>
          <w:b/>
          <w:bCs/>
        </w:rPr>
        <w:t>Washington and Jurisdiction</w:t>
      </w:r>
    </w:p>
    <w:p w14:paraId="19175DE6" w14:textId="2BFF095C" w:rsidR="002E10E6" w:rsidRPr="002E10E6" w:rsidRDefault="00892448" w:rsidP="002E10E6">
      <w:r w:rsidRPr="00892448">
        <w:t>Fraternal greetings to all assembled, and may the Supreme Architect bless you and your families and guide our deliberations.</w:t>
      </w:r>
      <w:r>
        <w:rPr>
          <w:b/>
          <w:bCs/>
        </w:rPr>
        <w:t xml:space="preserve"> </w:t>
      </w:r>
      <w:r w:rsidR="002E10E6" w:rsidRPr="002E10E6">
        <w:t xml:space="preserve">With fraternal respect and solemn duty, I submit this Annual Report of the Office of Grand Scribe to the Most Excellent Grand High Priest, the </w:t>
      </w:r>
      <w:r>
        <w:t xml:space="preserve">Deputy Grand High Priest, </w:t>
      </w:r>
      <w:r w:rsidR="002E10E6" w:rsidRPr="002E10E6">
        <w:t xml:space="preserve">Grand King, </w:t>
      </w:r>
      <w:r>
        <w:t xml:space="preserve">Grand Chapter Officers </w:t>
      </w:r>
      <w:r w:rsidR="002E10E6" w:rsidRPr="002E10E6">
        <w:t xml:space="preserve">and the </w:t>
      </w:r>
      <w:r>
        <w:t>Companions of Washington and Jurisdiction</w:t>
      </w:r>
      <w:r w:rsidR="002E10E6" w:rsidRPr="002E10E6">
        <w:t>. This report details the administrative</w:t>
      </w:r>
      <w:r>
        <w:t xml:space="preserve"> </w:t>
      </w:r>
      <w:r w:rsidR="002E10E6" w:rsidRPr="002E10E6">
        <w:t>and communication activities performed by this office during the past Masonic year, reflecting a commitment to support the Grand Chapter’s objectives.</w:t>
      </w:r>
    </w:p>
    <w:p w14:paraId="11E40AD0" w14:textId="77777777" w:rsidR="000B4B5D" w:rsidRDefault="000B4B5D" w:rsidP="000B4B5D">
      <w:pPr>
        <w:rPr>
          <w:b/>
          <w:bCs/>
        </w:rPr>
      </w:pPr>
      <w:r w:rsidRPr="000E0049">
        <w:rPr>
          <w:b/>
          <w:bCs/>
        </w:rPr>
        <w:t>Article III – DUTIES OF THE GRAND CHAPTER OFFICERS</w:t>
      </w:r>
    </w:p>
    <w:p w14:paraId="5FD6AED3" w14:textId="77777777" w:rsidR="000B4B5D" w:rsidRPr="000B4B5D" w:rsidRDefault="000B4B5D" w:rsidP="002E10E6">
      <w:pPr>
        <w:rPr>
          <w:b/>
          <w:bCs/>
        </w:rPr>
      </w:pPr>
      <w:r w:rsidRPr="000B4B5D">
        <w:rPr>
          <w:b/>
          <w:bCs/>
        </w:rPr>
        <w:t xml:space="preserve">Duties of the Right Excellent Grand Scribe </w:t>
      </w:r>
    </w:p>
    <w:p w14:paraId="1DFF27EA" w14:textId="41A130B7" w:rsidR="000B4B5D" w:rsidRDefault="000B4B5D" w:rsidP="002E10E6">
      <w:r w:rsidRPr="000B4B5D">
        <w:rPr>
          <w:b/>
          <w:bCs/>
        </w:rPr>
        <w:t>Section 1.</w:t>
      </w:r>
      <w:r w:rsidRPr="000B4B5D">
        <w:t xml:space="preserve"> The Right Excellent Grand Scribe shall perform such duties as are prescribed by law and Custom and he shall assist the Most Excellent Grand High Priest in the government of the Grand Chapter when in assembly. In the event of death, absence, removal from the jurisdiction or inability to serve of the Most Excellent Grand High Priest and the Right Excellent Deputy Grand High Priest and the Right Excellent Grand King he shall succeed to the duties of the Most Excellent Grand High Priest until the next regular Grand Assembly of this Grand Chapter. He shall appoint an eligible Companion to fill vacant stations pro temp.</w:t>
      </w:r>
    </w:p>
    <w:p w14:paraId="6F193AB7" w14:textId="77777777" w:rsidR="00892448" w:rsidRDefault="00892448" w:rsidP="002E10E6">
      <w:pPr>
        <w:rPr>
          <w:b/>
          <w:bCs/>
        </w:rPr>
      </w:pPr>
    </w:p>
    <w:p w14:paraId="51CA461F" w14:textId="7216C890" w:rsidR="002E10E6" w:rsidRPr="002E10E6" w:rsidRDefault="000B4B5D" w:rsidP="002E10E6">
      <w:pPr>
        <w:rPr>
          <w:b/>
          <w:bCs/>
        </w:rPr>
      </w:pPr>
      <w:r>
        <w:rPr>
          <w:b/>
          <w:bCs/>
        </w:rPr>
        <w:t>1</w:t>
      </w:r>
      <w:r w:rsidR="002E10E6" w:rsidRPr="002E10E6">
        <w:rPr>
          <w:b/>
          <w:bCs/>
        </w:rPr>
        <w:t>. Attendance and Official Engagements</w:t>
      </w:r>
    </w:p>
    <w:p w14:paraId="57F0EB14" w14:textId="48908CBF" w:rsidR="002E10E6" w:rsidRPr="002E10E6" w:rsidRDefault="002E10E6" w:rsidP="002E10E6">
      <w:pPr>
        <w:numPr>
          <w:ilvl w:val="0"/>
          <w:numId w:val="1"/>
        </w:numPr>
      </w:pPr>
      <w:r w:rsidRPr="002E10E6">
        <w:rPr>
          <w:b/>
          <w:bCs/>
        </w:rPr>
        <w:t>Grand Chapter Convocations Attended:</w:t>
      </w:r>
      <w:r w:rsidRPr="002E10E6">
        <w:t xml:space="preserve"> </w:t>
      </w:r>
      <w:r w:rsidR="00892448">
        <w:t>1</w:t>
      </w:r>
    </w:p>
    <w:p w14:paraId="5077339C" w14:textId="390052EB" w:rsidR="002E10E6" w:rsidRPr="002E10E6" w:rsidRDefault="002E10E6" w:rsidP="002E10E6">
      <w:pPr>
        <w:numPr>
          <w:ilvl w:val="0"/>
          <w:numId w:val="1"/>
        </w:numPr>
      </w:pPr>
      <w:r w:rsidRPr="002E10E6">
        <w:rPr>
          <w:b/>
          <w:bCs/>
        </w:rPr>
        <w:t>Official Visits to Subordinate Chapters:</w:t>
      </w:r>
      <w:r w:rsidRPr="002E10E6">
        <w:t xml:space="preserve"> </w:t>
      </w:r>
      <w:r w:rsidR="00892448">
        <w:t>3</w:t>
      </w:r>
    </w:p>
    <w:p w14:paraId="48B49FF6" w14:textId="77777777" w:rsidR="002E10E6" w:rsidRPr="002E10E6" w:rsidRDefault="002E10E6" w:rsidP="002E10E6">
      <w:r w:rsidRPr="002E10E6">
        <w:t>These activities demonstrate the office’s commitment to the principles and obligations of the Grand Chapter, ensuring effective communication and record-keeping.</w:t>
      </w:r>
    </w:p>
    <w:p w14:paraId="7D463DD8" w14:textId="77777777" w:rsidR="00B234E3" w:rsidRDefault="00B234E3" w:rsidP="002E10E6">
      <w:pPr>
        <w:rPr>
          <w:b/>
          <w:bCs/>
        </w:rPr>
      </w:pPr>
    </w:p>
    <w:p w14:paraId="717C9AF4" w14:textId="77777777" w:rsidR="00B234E3" w:rsidRDefault="00B234E3" w:rsidP="002E10E6">
      <w:pPr>
        <w:rPr>
          <w:b/>
          <w:bCs/>
        </w:rPr>
      </w:pPr>
    </w:p>
    <w:p w14:paraId="5207B8FA" w14:textId="77777777" w:rsidR="00B234E3" w:rsidRDefault="00B234E3" w:rsidP="002E10E6">
      <w:pPr>
        <w:rPr>
          <w:b/>
          <w:bCs/>
        </w:rPr>
      </w:pPr>
    </w:p>
    <w:p w14:paraId="628D4AD5" w14:textId="545167CB" w:rsidR="002E10E6" w:rsidRDefault="00892448" w:rsidP="002E10E6">
      <w:pPr>
        <w:rPr>
          <w:b/>
          <w:bCs/>
        </w:rPr>
      </w:pPr>
      <w:r>
        <w:rPr>
          <w:b/>
          <w:bCs/>
        </w:rPr>
        <w:t>2</w:t>
      </w:r>
      <w:r w:rsidR="002E10E6" w:rsidRPr="002E10E6">
        <w:rPr>
          <w:b/>
          <w:bCs/>
        </w:rPr>
        <w:t>. Officer Collaboration</w:t>
      </w:r>
      <w:r w:rsidR="00B234E3">
        <w:rPr>
          <w:b/>
          <w:bCs/>
        </w:rPr>
        <w:t xml:space="preserve"> </w:t>
      </w:r>
    </w:p>
    <w:p w14:paraId="617CBDB2" w14:textId="77777777" w:rsidR="002E10E6" w:rsidRPr="002E10E6" w:rsidRDefault="002E10E6" w:rsidP="002E10E6">
      <w:pPr>
        <w:numPr>
          <w:ilvl w:val="0"/>
          <w:numId w:val="5"/>
        </w:numPr>
      </w:pPr>
      <w:r w:rsidRPr="002E10E6">
        <w:t>Coordinated closely with the Grand King, Grand Scribe Assistants, and other elected officers to ensure smooth operations.</w:t>
      </w:r>
    </w:p>
    <w:p w14:paraId="7D74470A" w14:textId="77777777" w:rsidR="002E10E6" w:rsidRPr="002E10E6" w:rsidRDefault="002E10E6" w:rsidP="002E10E6">
      <w:pPr>
        <w:numPr>
          <w:ilvl w:val="0"/>
          <w:numId w:val="5"/>
        </w:numPr>
      </w:pPr>
      <w:r w:rsidRPr="002E10E6">
        <w:t>Participated in Grand Chapter planning, workshops, and leadership development initiatives.</w:t>
      </w:r>
    </w:p>
    <w:p w14:paraId="65DCBE1D" w14:textId="0D121811" w:rsidR="002E10E6" w:rsidRPr="002E10E6" w:rsidRDefault="00B234E3" w:rsidP="002E10E6">
      <w:pPr>
        <w:rPr>
          <w:b/>
          <w:bCs/>
        </w:rPr>
      </w:pPr>
      <w:r>
        <w:rPr>
          <w:b/>
          <w:bCs/>
        </w:rPr>
        <w:t>3</w:t>
      </w:r>
      <w:r w:rsidR="002E10E6" w:rsidRPr="002E10E6">
        <w:rPr>
          <w:b/>
          <w:bCs/>
        </w:rPr>
        <w:t>. Challenges and Recommendations</w:t>
      </w:r>
    </w:p>
    <w:p w14:paraId="54879D05" w14:textId="58ADD7F5" w:rsidR="00B234E3" w:rsidRDefault="00B234E3" w:rsidP="00B234E3">
      <w:pPr>
        <w:numPr>
          <w:ilvl w:val="0"/>
          <w:numId w:val="7"/>
        </w:numPr>
      </w:pPr>
      <w:r w:rsidRPr="00D360EE">
        <w:rPr>
          <w:b/>
          <w:bCs/>
        </w:rPr>
        <w:t>Challenges Encountered:</w:t>
      </w:r>
      <w:r w:rsidRPr="00D360EE">
        <w:t xml:space="preserve"> </w:t>
      </w:r>
    </w:p>
    <w:p w14:paraId="3A203F9F" w14:textId="0C4B7654" w:rsidR="00B234E3" w:rsidRDefault="00B234E3" w:rsidP="00B234E3">
      <w:pPr>
        <w:numPr>
          <w:ilvl w:val="1"/>
          <w:numId w:val="7"/>
        </w:numPr>
      </w:pPr>
      <w:r>
        <w:t xml:space="preserve">   </w:t>
      </w:r>
    </w:p>
    <w:p w14:paraId="1A59DB2C" w14:textId="22E69C7A" w:rsidR="00B234E3" w:rsidRDefault="00B234E3" w:rsidP="00B234E3">
      <w:pPr>
        <w:numPr>
          <w:ilvl w:val="1"/>
          <w:numId w:val="7"/>
        </w:numPr>
      </w:pPr>
      <w:r>
        <w:t xml:space="preserve">   </w:t>
      </w:r>
    </w:p>
    <w:p w14:paraId="1F0FBF10" w14:textId="7B53CF67" w:rsidR="00B234E3" w:rsidRPr="00D360EE" w:rsidRDefault="00B234E3" w:rsidP="00B234E3">
      <w:pPr>
        <w:numPr>
          <w:ilvl w:val="1"/>
          <w:numId w:val="7"/>
        </w:numPr>
      </w:pPr>
      <w:r>
        <w:t xml:space="preserve">   </w:t>
      </w:r>
    </w:p>
    <w:p w14:paraId="719FBB01" w14:textId="77777777" w:rsidR="00B234E3" w:rsidRPr="00D360EE" w:rsidRDefault="00B234E3" w:rsidP="00B234E3">
      <w:pPr>
        <w:numPr>
          <w:ilvl w:val="0"/>
          <w:numId w:val="7"/>
        </w:numPr>
      </w:pPr>
      <w:r w:rsidRPr="00D360EE">
        <w:rPr>
          <w:b/>
          <w:bCs/>
        </w:rPr>
        <w:t>Recommendations for the Coming Year:</w:t>
      </w:r>
    </w:p>
    <w:p w14:paraId="17D60EAD" w14:textId="59488D57" w:rsidR="00B234E3" w:rsidRPr="00D360EE" w:rsidRDefault="00B234E3" w:rsidP="00B234E3">
      <w:pPr>
        <w:numPr>
          <w:ilvl w:val="1"/>
          <w:numId w:val="7"/>
        </w:numPr>
      </w:pPr>
    </w:p>
    <w:p w14:paraId="09FDB953" w14:textId="297205A3" w:rsidR="00B234E3" w:rsidRPr="00D360EE" w:rsidRDefault="00B234E3" w:rsidP="00B234E3">
      <w:pPr>
        <w:numPr>
          <w:ilvl w:val="1"/>
          <w:numId w:val="7"/>
        </w:numPr>
      </w:pPr>
    </w:p>
    <w:p w14:paraId="65BB5AA6" w14:textId="724C6EE9" w:rsidR="00B234E3" w:rsidRDefault="00B234E3" w:rsidP="00B234E3">
      <w:pPr>
        <w:numPr>
          <w:ilvl w:val="1"/>
          <w:numId w:val="7"/>
        </w:numPr>
      </w:pPr>
    </w:p>
    <w:p w14:paraId="3550998E" w14:textId="77777777" w:rsidR="002E10E6" w:rsidRPr="002E10E6" w:rsidRDefault="002E10E6" w:rsidP="002E10E6">
      <w:r w:rsidRPr="002E10E6">
        <w:t>These recommendations are offered to improve administrative efficiency, record-keeping accuracy, and communication throughout the Grand Chapter.</w:t>
      </w:r>
    </w:p>
    <w:p w14:paraId="0AF40D4B" w14:textId="52E551E2" w:rsidR="002E10E6" w:rsidRPr="002E10E6" w:rsidRDefault="00B234E3" w:rsidP="002E10E6">
      <w:pPr>
        <w:rPr>
          <w:b/>
          <w:bCs/>
        </w:rPr>
      </w:pPr>
      <w:r>
        <w:rPr>
          <w:b/>
          <w:bCs/>
        </w:rPr>
        <w:t>4.</w:t>
      </w:r>
      <w:r w:rsidR="002E10E6" w:rsidRPr="002E10E6">
        <w:rPr>
          <w:b/>
          <w:bCs/>
        </w:rPr>
        <w:t xml:space="preserve"> Concluding Statement</w:t>
      </w:r>
    </w:p>
    <w:p w14:paraId="4FAE9C3C" w14:textId="2AE4360E" w:rsidR="002E10E6" w:rsidRPr="002E10E6" w:rsidRDefault="002E10E6" w:rsidP="002E10E6">
      <w:r w:rsidRPr="002E10E6">
        <w:t xml:space="preserve">The Office of Grand Scribe remains committed to meticulous record-keeping, accurate correspondence, and service to the Grand Chapter. I extend my sincere gratitude to the Most Excellent Grand High Priest, the Grand </w:t>
      </w:r>
      <w:r w:rsidR="00A97FC6">
        <w:t>Chapter O</w:t>
      </w:r>
      <w:r w:rsidRPr="002E10E6">
        <w:t>fficers</w:t>
      </w:r>
      <w:r w:rsidR="00A97FC6">
        <w:t>, and the Companions of Washington and Jurisdiction</w:t>
      </w:r>
      <w:r w:rsidRPr="002E10E6">
        <w:t xml:space="preserve"> for their cooperation and guidance throughout the Masonic year.</w:t>
      </w:r>
    </w:p>
    <w:p w14:paraId="3DFEAE46" w14:textId="77777777" w:rsidR="00B234E3" w:rsidRDefault="00B234E3" w:rsidP="002E10E6">
      <w:pPr>
        <w:rPr>
          <w:b/>
          <w:bCs/>
        </w:rPr>
      </w:pPr>
    </w:p>
    <w:p w14:paraId="4C642EED" w14:textId="77777777" w:rsidR="00B234E3" w:rsidRDefault="002E10E6" w:rsidP="00B234E3">
      <w:pPr>
        <w:spacing w:after="0" w:line="240" w:lineRule="auto"/>
        <w:rPr>
          <w:b/>
          <w:bCs/>
        </w:rPr>
      </w:pPr>
      <w:r w:rsidRPr="002E10E6">
        <w:rPr>
          <w:b/>
          <w:bCs/>
        </w:rPr>
        <w:t>Respectfully Submitted,</w:t>
      </w:r>
      <w:r w:rsidRPr="002E10E6">
        <w:br/>
      </w:r>
    </w:p>
    <w:p w14:paraId="6DAFDE87" w14:textId="77777777" w:rsidR="00B234E3" w:rsidRDefault="00B234E3" w:rsidP="00B234E3">
      <w:pPr>
        <w:spacing w:after="0" w:line="240" w:lineRule="auto"/>
        <w:rPr>
          <w:b/>
          <w:bCs/>
        </w:rPr>
      </w:pPr>
    </w:p>
    <w:p w14:paraId="7790E05D" w14:textId="3A691DFA" w:rsidR="00B234E3" w:rsidRDefault="00B234E3" w:rsidP="00B234E3">
      <w:pPr>
        <w:spacing w:after="0" w:line="240" w:lineRule="auto"/>
        <w:rPr>
          <w:b/>
          <w:bCs/>
        </w:rPr>
      </w:pPr>
      <w:r>
        <w:rPr>
          <w:b/>
          <w:bCs/>
        </w:rPr>
        <w:t>R.E. Dennis Garrett, KYGCH</w:t>
      </w:r>
    </w:p>
    <w:p w14:paraId="352BCA39" w14:textId="58C9411E" w:rsidR="00AD45B7" w:rsidRDefault="00AD45B7" w:rsidP="00B234E3">
      <w:pPr>
        <w:spacing w:after="0" w:line="240" w:lineRule="auto"/>
        <w:rPr>
          <w:b/>
          <w:bCs/>
        </w:rPr>
      </w:pPr>
      <w:r>
        <w:rPr>
          <w:b/>
          <w:bCs/>
        </w:rPr>
        <w:t>Grand Scribe</w:t>
      </w:r>
    </w:p>
    <w:p w14:paraId="239669F0" w14:textId="5A922F41" w:rsidR="00B234E3" w:rsidRDefault="00B234E3" w:rsidP="00B234E3">
      <w:pPr>
        <w:spacing w:after="0" w:line="240" w:lineRule="auto"/>
        <w:rPr>
          <w:b/>
          <w:bCs/>
        </w:rPr>
      </w:pPr>
      <w:r>
        <w:rPr>
          <w:b/>
          <w:bCs/>
        </w:rPr>
        <w:t xml:space="preserve">Terrell D. Hicklin </w:t>
      </w:r>
      <w:r w:rsidRPr="00E003DE">
        <w:rPr>
          <w:b/>
          <w:bCs/>
        </w:rPr>
        <w:t>Grand Chapter</w:t>
      </w:r>
    </w:p>
    <w:p w14:paraId="5C6AD056" w14:textId="77777777" w:rsidR="00B234E3" w:rsidRDefault="00B234E3" w:rsidP="00B234E3">
      <w:pPr>
        <w:spacing w:after="0" w:line="240" w:lineRule="auto"/>
        <w:rPr>
          <w:b/>
          <w:bCs/>
        </w:rPr>
      </w:pPr>
      <w:r>
        <w:rPr>
          <w:b/>
          <w:bCs/>
        </w:rPr>
        <w:t>Holy</w:t>
      </w:r>
      <w:r w:rsidRPr="00E003DE">
        <w:rPr>
          <w:b/>
          <w:bCs/>
        </w:rPr>
        <w:t xml:space="preserve"> Royal Arch Masons</w:t>
      </w:r>
      <w:r>
        <w:rPr>
          <w:b/>
          <w:bCs/>
        </w:rPr>
        <w:t>, PHA</w:t>
      </w:r>
    </w:p>
    <w:p w14:paraId="08C75D45" w14:textId="77777777" w:rsidR="00B234E3" w:rsidRDefault="00B234E3" w:rsidP="00B234E3">
      <w:r>
        <w:rPr>
          <w:b/>
          <w:bCs/>
        </w:rPr>
        <w:t xml:space="preserve">Washington and </w:t>
      </w:r>
      <w:r w:rsidRPr="00E003DE">
        <w:rPr>
          <w:b/>
          <w:bCs/>
        </w:rPr>
        <w:t>Jurisdiction</w:t>
      </w:r>
    </w:p>
    <w:p w14:paraId="209D7743" w14:textId="77777777" w:rsidR="002E10E6" w:rsidRDefault="002E10E6"/>
    <w:sectPr w:rsidR="002E10E6" w:rsidSect="000B4B5D">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423"/>
    <w:multiLevelType w:val="multilevel"/>
    <w:tmpl w:val="22C2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81ADA"/>
    <w:multiLevelType w:val="multilevel"/>
    <w:tmpl w:val="88B8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32035"/>
    <w:multiLevelType w:val="multilevel"/>
    <w:tmpl w:val="76089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20ED7"/>
    <w:multiLevelType w:val="multilevel"/>
    <w:tmpl w:val="05E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30B15"/>
    <w:multiLevelType w:val="multilevel"/>
    <w:tmpl w:val="C9348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45FEC"/>
    <w:multiLevelType w:val="multilevel"/>
    <w:tmpl w:val="6CF4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B66A8"/>
    <w:multiLevelType w:val="multilevel"/>
    <w:tmpl w:val="0E7A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167142">
    <w:abstractNumId w:val="0"/>
  </w:num>
  <w:num w:numId="2" w16cid:durableId="631208989">
    <w:abstractNumId w:val="6"/>
  </w:num>
  <w:num w:numId="3" w16cid:durableId="231504651">
    <w:abstractNumId w:val="3"/>
  </w:num>
  <w:num w:numId="4" w16cid:durableId="2021463837">
    <w:abstractNumId w:val="1"/>
  </w:num>
  <w:num w:numId="5" w16cid:durableId="185338884">
    <w:abstractNumId w:val="5"/>
  </w:num>
  <w:num w:numId="6" w16cid:durableId="1246720433">
    <w:abstractNumId w:val="2"/>
  </w:num>
  <w:num w:numId="7" w16cid:durableId="1193761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E6"/>
    <w:rsid w:val="000B4B5D"/>
    <w:rsid w:val="002E10E6"/>
    <w:rsid w:val="00633AE4"/>
    <w:rsid w:val="007F66DD"/>
    <w:rsid w:val="00892448"/>
    <w:rsid w:val="00A97FC6"/>
    <w:rsid w:val="00AD45B7"/>
    <w:rsid w:val="00B234E3"/>
    <w:rsid w:val="00F8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2DE0"/>
  <w15:chartTrackingRefBased/>
  <w15:docId w15:val="{7A7EC718-A60F-496F-85FD-6D9418CF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0E6"/>
    <w:rPr>
      <w:rFonts w:eastAsiaTheme="majorEastAsia" w:cstheme="majorBidi"/>
      <w:color w:val="272727" w:themeColor="text1" w:themeTint="D8"/>
    </w:rPr>
  </w:style>
  <w:style w:type="paragraph" w:styleId="Title">
    <w:name w:val="Title"/>
    <w:basedOn w:val="Normal"/>
    <w:next w:val="Normal"/>
    <w:link w:val="TitleChar"/>
    <w:uiPriority w:val="10"/>
    <w:qFormat/>
    <w:rsid w:val="002E1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0E6"/>
    <w:pPr>
      <w:spacing w:before="160"/>
      <w:jc w:val="center"/>
    </w:pPr>
    <w:rPr>
      <w:i/>
      <w:iCs/>
      <w:color w:val="404040" w:themeColor="text1" w:themeTint="BF"/>
    </w:rPr>
  </w:style>
  <w:style w:type="character" w:customStyle="1" w:styleId="QuoteChar">
    <w:name w:val="Quote Char"/>
    <w:basedOn w:val="DefaultParagraphFont"/>
    <w:link w:val="Quote"/>
    <w:uiPriority w:val="29"/>
    <w:rsid w:val="002E10E6"/>
    <w:rPr>
      <w:i/>
      <w:iCs/>
      <w:color w:val="404040" w:themeColor="text1" w:themeTint="BF"/>
    </w:rPr>
  </w:style>
  <w:style w:type="paragraph" w:styleId="ListParagraph">
    <w:name w:val="List Paragraph"/>
    <w:basedOn w:val="Normal"/>
    <w:uiPriority w:val="34"/>
    <w:qFormat/>
    <w:rsid w:val="002E10E6"/>
    <w:pPr>
      <w:ind w:left="720"/>
      <w:contextualSpacing/>
    </w:pPr>
  </w:style>
  <w:style w:type="character" w:styleId="IntenseEmphasis">
    <w:name w:val="Intense Emphasis"/>
    <w:basedOn w:val="DefaultParagraphFont"/>
    <w:uiPriority w:val="21"/>
    <w:qFormat/>
    <w:rsid w:val="002E10E6"/>
    <w:rPr>
      <w:i/>
      <w:iCs/>
      <w:color w:val="0F4761" w:themeColor="accent1" w:themeShade="BF"/>
    </w:rPr>
  </w:style>
  <w:style w:type="paragraph" w:styleId="IntenseQuote">
    <w:name w:val="Intense Quote"/>
    <w:basedOn w:val="Normal"/>
    <w:next w:val="Normal"/>
    <w:link w:val="IntenseQuoteChar"/>
    <w:uiPriority w:val="30"/>
    <w:qFormat/>
    <w:rsid w:val="002E1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0E6"/>
    <w:rPr>
      <w:i/>
      <w:iCs/>
      <w:color w:val="0F4761" w:themeColor="accent1" w:themeShade="BF"/>
    </w:rPr>
  </w:style>
  <w:style w:type="character" w:styleId="IntenseReference">
    <w:name w:val="Intense Reference"/>
    <w:basedOn w:val="DefaultParagraphFont"/>
    <w:uiPriority w:val="32"/>
    <w:qFormat/>
    <w:rsid w:val="002E1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2602</Characters>
  <Application>Microsoft Office Word</Application>
  <DocSecurity>0</DocSecurity>
  <Lines>34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Miles Hicks</cp:lastModifiedBy>
  <cp:revision>2</cp:revision>
  <dcterms:created xsi:type="dcterms:W3CDTF">2026-03-16T19:13:00Z</dcterms:created>
  <dcterms:modified xsi:type="dcterms:W3CDTF">2026-03-16T19:13:00Z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fe2f34d5-3202-44e9-9ab6-d90da9830248</vt:lpwstr>
  </property>
</Properties>
</file>