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B3CC" w14:textId="6D21C962" w:rsidR="00942FD6" w:rsidRDefault="00231123" w:rsidP="00942FD6">
      <w:pPr>
        <w:spacing w:after="0" w:line="240" w:lineRule="auto"/>
        <w:jc w:val="center"/>
        <w:rPr>
          <w:b/>
          <w:bCs/>
        </w:rPr>
      </w:pPr>
      <w:r w:rsidRPr="00231123">
        <w:rPr>
          <w:b/>
          <w:bCs/>
          <w:noProof/>
        </w:rPr>
        <w:drawing>
          <wp:anchor distT="0" distB="0" distL="114300" distR="114300" simplePos="0" relativeHeight="251660288" behindDoc="0" locked="0" layoutInCell="1" allowOverlap="1" wp14:anchorId="406892F6" wp14:editId="3AE0439E">
            <wp:simplePos x="0" y="0"/>
            <wp:positionH relativeFrom="column">
              <wp:posOffset>5115697</wp:posOffset>
            </wp:positionH>
            <wp:positionV relativeFrom="paragraph">
              <wp:posOffset>-174866</wp:posOffset>
            </wp:positionV>
            <wp:extent cx="1293341" cy="1424795"/>
            <wp:effectExtent l="0" t="0" r="2540" b="4445"/>
            <wp:wrapNone/>
            <wp:docPr id="5" name="Picture 4">
              <a:extLst xmlns:a="http://schemas.openxmlformats.org/drawingml/2006/main">
                <a:ext uri="{FF2B5EF4-FFF2-40B4-BE49-F238E27FC236}">
                  <a16:creationId xmlns:a16="http://schemas.microsoft.com/office/drawing/2014/main" id="{F7D31725-4911-5D1F-BC0A-DFE2E75A5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D31725-4911-5D1F-BC0A-DFE2E75A5B9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97037" cy="1428867"/>
                    </a:xfrm>
                    <a:prstGeom prst="rect">
                      <a:avLst/>
                    </a:prstGeom>
                  </pic:spPr>
                </pic:pic>
              </a:graphicData>
            </a:graphic>
            <wp14:sizeRelH relativeFrom="margin">
              <wp14:pctWidth>0</wp14:pctWidth>
            </wp14:sizeRelH>
            <wp14:sizeRelV relativeFrom="margin">
              <wp14:pctHeight>0</wp14:pctHeight>
            </wp14:sizeRelV>
          </wp:anchor>
        </w:drawing>
      </w:r>
      <w:r w:rsidRPr="00231123">
        <w:rPr>
          <w:b/>
          <w:bCs/>
          <w:noProof/>
        </w:rPr>
        <w:drawing>
          <wp:anchor distT="0" distB="0" distL="114300" distR="114300" simplePos="0" relativeHeight="251659264" behindDoc="0" locked="0" layoutInCell="1" allowOverlap="1" wp14:anchorId="646B1FC1" wp14:editId="72C677DF">
            <wp:simplePos x="0" y="0"/>
            <wp:positionH relativeFrom="column">
              <wp:posOffset>-560173</wp:posOffset>
            </wp:positionH>
            <wp:positionV relativeFrom="paragraph">
              <wp:posOffset>-149105</wp:posOffset>
            </wp:positionV>
            <wp:extent cx="1456287" cy="1272381"/>
            <wp:effectExtent l="0" t="0" r="0" b="4445"/>
            <wp:wrapNone/>
            <wp:docPr id="17410" name="Picture 2">
              <a:extLst xmlns:a="http://schemas.openxmlformats.org/drawingml/2006/main">
                <a:ext uri="{FF2B5EF4-FFF2-40B4-BE49-F238E27FC236}">
                  <a16:creationId xmlns:a16="http://schemas.microsoft.com/office/drawing/2014/main" id="{E398E673-E440-397F-71FF-644977B88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a:extLst>
                        <a:ext uri="{FF2B5EF4-FFF2-40B4-BE49-F238E27FC236}">
                          <a16:creationId xmlns:a16="http://schemas.microsoft.com/office/drawing/2014/main" id="{E398E673-E440-397F-71FF-644977B8871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287" cy="12723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sidR="00942FD6">
        <w:rPr>
          <w:b/>
          <w:bCs/>
        </w:rPr>
        <w:t xml:space="preserve">Office of the R.E. Deputy Grand </w:t>
      </w:r>
      <w:r w:rsidR="00FF4029">
        <w:rPr>
          <w:b/>
          <w:bCs/>
        </w:rPr>
        <w:t>High Priest</w:t>
      </w:r>
    </w:p>
    <w:p w14:paraId="3CE368FC" w14:textId="600052CC" w:rsidR="00942FD6" w:rsidRDefault="00FF4029" w:rsidP="00942FD6">
      <w:pPr>
        <w:spacing w:after="0" w:line="240" w:lineRule="auto"/>
        <w:jc w:val="center"/>
        <w:rPr>
          <w:b/>
          <w:bCs/>
        </w:rPr>
      </w:pPr>
      <w:r>
        <w:rPr>
          <w:b/>
          <w:bCs/>
        </w:rPr>
        <w:t>Terrell D. Hicklin</w:t>
      </w:r>
      <w:r w:rsidR="00942FD6">
        <w:rPr>
          <w:b/>
          <w:bCs/>
        </w:rPr>
        <w:t xml:space="preserve"> Grand C</w:t>
      </w:r>
      <w:r>
        <w:rPr>
          <w:b/>
          <w:bCs/>
        </w:rPr>
        <w:t>hapter</w:t>
      </w:r>
      <w:r w:rsidR="00942FD6">
        <w:rPr>
          <w:b/>
          <w:bCs/>
        </w:rPr>
        <w:t xml:space="preserve">, </w:t>
      </w:r>
      <w:r>
        <w:rPr>
          <w:b/>
          <w:bCs/>
        </w:rPr>
        <w:t xml:space="preserve">Holy </w:t>
      </w:r>
      <w:r w:rsidR="00942FD6">
        <w:rPr>
          <w:b/>
          <w:bCs/>
        </w:rPr>
        <w:t xml:space="preserve">Royal </w:t>
      </w:r>
      <w:r>
        <w:rPr>
          <w:b/>
          <w:bCs/>
        </w:rPr>
        <w:t>Arc</w:t>
      </w:r>
      <w:r w:rsidR="00DD1CA2">
        <w:rPr>
          <w:b/>
          <w:bCs/>
        </w:rPr>
        <w:t>h M</w:t>
      </w:r>
      <w:r w:rsidR="00942FD6">
        <w:rPr>
          <w:b/>
          <w:bCs/>
        </w:rPr>
        <w:t>as</w:t>
      </w:r>
      <w:r w:rsidR="00DD1CA2">
        <w:rPr>
          <w:b/>
          <w:bCs/>
        </w:rPr>
        <w:t>ons</w:t>
      </w:r>
    </w:p>
    <w:p w14:paraId="7B3F5725" w14:textId="77777777" w:rsidR="00942FD6" w:rsidRDefault="00942FD6" w:rsidP="00942FD6">
      <w:pPr>
        <w:spacing w:after="0" w:line="240" w:lineRule="auto"/>
        <w:jc w:val="center"/>
        <w:rPr>
          <w:b/>
          <w:bCs/>
        </w:rPr>
      </w:pPr>
      <w:r>
        <w:rPr>
          <w:b/>
          <w:bCs/>
        </w:rPr>
        <w:t>Washington and Jurisdiction, PHA</w:t>
      </w:r>
    </w:p>
    <w:p w14:paraId="47FF3135" w14:textId="77777777" w:rsidR="00942FD6" w:rsidRDefault="00942FD6" w:rsidP="00942FD6">
      <w:pPr>
        <w:rPr>
          <w:b/>
          <w:bCs/>
        </w:rPr>
      </w:pPr>
    </w:p>
    <w:p w14:paraId="240FA761" w14:textId="77777777" w:rsidR="00942FD6" w:rsidRPr="007912B1" w:rsidRDefault="00942FD6" w:rsidP="00942FD6">
      <w:pPr>
        <w:jc w:val="center"/>
        <w:rPr>
          <w:b/>
          <w:bCs/>
          <w:u w:val="single"/>
        </w:rPr>
      </w:pPr>
      <w:r>
        <w:rPr>
          <w:b/>
          <w:bCs/>
          <w:u w:val="single"/>
        </w:rPr>
        <w:t>July 2025 – June 2026</w:t>
      </w:r>
    </w:p>
    <w:p w14:paraId="07950803" w14:textId="55EFE488" w:rsidR="00942FD6" w:rsidRPr="00D360EE" w:rsidRDefault="00942FD6" w:rsidP="00942FD6">
      <w:r w:rsidRPr="00AA570A">
        <w:rPr>
          <w:b/>
          <w:bCs/>
          <w:sz w:val="28"/>
          <w:szCs w:val="28"/>
        </w:rPr>
        <w:t xml:space="preserve">Subject: Annual Report of Deputy Grand </w:t>
      </w:r>
      <w:r w:rsidR="00DD1CA2" w:rsidRPr="00AA570A">
        <w:rPr>
          <w:b/>
          <w:bCs/>
          <w:sz w:val="28"/>
          <w:szCs w:val="28"/>
        </w:rPr>
        <w:t>High Priest</w:t>
      </w:r>
    </w:p>
    <w:p w14:paraId="0FC7680B" w14:textId="6D55EC56" w:rsidR="00E003DE" w:rsidRPr="00E003DE" w:rsidRDefault="00E003DE" w:rsidP="00E003DE">
      <w:pPr>
        <w:rPr>
          <w:b/>
          <w:bCs/>
        </w:rPr>
      </w:pPr>
      <w:r w:rsidRPr="00E003DE">
        <w:rPr>
          <w:b/>
          <w:bCs/>
        </w:rPr>
        <w:t xml:space="preserve">To the Most Excellent Grand High Priest, </w:t>
      </w:r>
      <w:r w:rsidR="00517608">
        <w:rPr>
          <w:b/>
          <w:bCs/>
        </w:rPr>
        <w:t>Right</w:t>
      </w:r>
      <w:r w:rsidRPr="00E003DE">
        <w:rPr>
          <w:b/>
          <w:bCs/>
        </w:rPr>
        <w:t xml:space="preserve"> Excellent Grand King, </w:t>
      </w:r>
      <w:r w:rsidR="00606FC9">
        <w:rPr>
          <w:b/>
          <w:bCs/>
        </w:rPr>
        <w:t>Right</w:t>
      </w:r>
      <w:r w:rsidRPr="00E003DE">
        <w:rPr>
          <w:b/>
          <w:bCs/>
        </w:rPr>
        <w:t xml:space="preserve"> Excellent Grand Scribe, </w:t>
      </w:r>
      <w:r w:rsidR="00606FC9">
        <w:rPr>
          <w:b/>
          <w:bCs/>
        </w:rPr>
        <w:t xml:space="preserve">Grand Chapter Officers, </w:t>
      </w:r>
      <w:r w:rsidRPr="00E003DE">
        <w:rPr>
          <w:b/>
          <w:bCs/>
        </w:rPr>
        <w:t xml:space="preserve">and the Companions of </w:t>
      </w:r>
      <w:r w:rsidR="00751B4F">
        <w:rPr>
          <w:b/>
          <w:bCs/>
        </w:rPr>
        <w:t>Washington and Jurisdictio</w:t>
      </w:r>
      <w:r w:rsidR="00010594">
        <w:rPr>
          <w:b/>
          <w:bCs/>
        </w:rPr>
        <w:t>n</w:t>
      </w:r>
    </w:p>
    <w:p w14:paraId="4314F9F1" w14:textId="55CC30F5" w:rsidR="00E003DE" w:rsidRPr="00014392" w:rsidRDefault="00913125" w:rsidP="00E003DE">
      <w:r w:rsidRPr="00014392">
        <w:t>Greetings</w:t>
      </w:r>
      <w:r w:rsidR="00186731">
        <w:t xml:space="preserve">, Companions All, and I pray the blessings of the </w:t>
      </w:r>
      <w:r w:rsidR="00EC3B01">
        <w:t>Supreme Builder</w:t>
      </w:r>
      <w:r w:rsidR="00186731">
        <w:t xml:space="preserve"> of the Universe be upon your families, loved ones, and us</w:t>
      </w:r>
      <w:r w:rsidR="00F058DD" w:rsidRPr="00014392">
        <w:t xml:space="preserve"> </w:t>
      </w:r>
      <w:r w:rsidRPr="00014392">
        <w:t>as we assemble</w:t>
      </w:r>
      <w:r w:rsidR="00F058DD" w:rsidRPr="00014392">
        <w:t xml:space="preserve"> in this Convocation</w:t>
      </w:r>
      <w:r w:rsidR="00FD2078" w:rsidRPr="00014392">
        <w:t xml:space="preserve">. </w:t>
      </w:r>
      <w:r w:rsidR="00E003DE" w:rsidRPr="00014392">
        <w:t>In compliance with the duties of this office, I have the honor of presenting the following report of the Deputy Grand High Priest for the Masonic year ending</w:t>
      </w:r>
      <w:r w:rsidR="005D77D7" w:rsidRPr="00014392">
        <w:t xml:space="preserve"> 2025-2026</w:t>
      </w:r>
      <w:r w:rsidR="00E003DE" w:rsidRPr="00014392">
        <w:t>.</w:t>
      </w:r>
      <w:r w:rsidR="005D77D7" w:rsidRPr="00014392">
        <w:t xml:space="preserve"> </w:t>
      </w:r>
      <w:r w:rsidR="00E003DE" w:rsidRPr="00014392">
        <w:t xml:space="preserve">It has been a privilege to serve this Most Excellent </w:t>
      </w:r>
      <w:r w:rsidR="00BE5090" w:rsidRPr="00014392">
        <w:t xml:space="preserve">Prince Hall </w:t>
      </w:r>
      <w:r w:rsidR="00E003DE" w:rsidRPr="00014392">
        <w:t>Grand Chapter and to assist the Most Excellent Grand High Priest in the administration and advancement of the work entrusted to this Grand Body.</w:t>
      </w:r>
    </w:p>
    <w:p w14:paraId="1180E037" w14:textId="3144E90C" w:rsidR="000E0049" w:rsidRDefault="000E0049" w:rsidP="000E0049">
      <w:pPr>
        <w:rPr>
          <w:b/>
          <w:bCs/>
        </w:rPr>
      </w:pPr>
      <w:r w:rsidRPr="000E0049">
        <w:rPr>
          <w:b/>
          <w:bCs/>
        </w:rPr>
        <w:t>Article III – DUTIES OF THE GRAND CHAPTER OFFICERS</w:t>
      </w:r>
      <w:r w:rsidR="00B370B5">
        <w:rPr>
          <w:b/>
          <w:bCs/>
        </w:rPr>
        <w:t>, Grand Chapter Bylaws</w:t>
      </w:r>
    </w:p>
    <w:p w14:paraId="44B221A1" w14:textId="77777777" w:rsidR="00014392" w:rsidRPr="00014392" w:rsidRDefault="00014392" w:rsidP="00014392">
      <w:pPr>
        <w:rPr>
          <w:b/>
          <w:bCs/>
        </w:rPr>
      </w:pPr>
      <w:r w:rsidRPr="00014392">
        <w:rPr>
          <w:b/>
          <w:bCs/>
        </w:rPr>
        <w:t xml:space="preserve">Duties of the Right Excellent Deputy Grand High Priest </w:t>
      </w:r>
    </w:p>
    <w:p w14:paraId="00C0ECC4" w14:textId="77777777" w:rsidR="00014392" w:rsidRPr="00014392" w:rsidRDefault="00014392" w:rsidP="00014392">
      <w:pPr>
        <w:rPr>
          <w:b/>
          <w:bCs/>
        </w:rPr>
      </w:pPr>
      <w:r w:rsidRPr="00014392">
        <w:rPr>
          <w:b/>
          <w:bCs/>
        </w:rPr>
        <w:t xml:space="preserve">Section 1. </w:t>
      </w:r>
      <w:r w:rsidRPr="0056196D">
        <w:t xml:space="preserve">The Right Excellent Deputy Grand High Priest shall assist the Most Excellent Grand High Priest in the various duties of his office and shall perform such duties as may be assigned to him by the Most Excellent Grand High Priest. </w:t>
      </w:r>
    </w:p>
    <w:p w14:paraId="235575DB" w14:textId="0447D56D" w:rsidR="000E0049" w:rsidRDefault="00014392" w:rsidP="00014392">
      <w:pPr>
        <w:rPr>
          <w:b/>
          <w:bCs/>
        </w:rPr>
      </w:pPr>
      <w:r w:rsidRPr="00014392">
        <w:rPr>
          <w:b/>
          <w:bCs/>
        </w:rPr>
        <w:t xml:space="preserve">Section 2. </w:t>
      </w:r>
      <w:r w:rsidRPr="0056196D">
        <w:t>In the event of death, absence, removal from the jurisdiction or inability to serve of the Most Excellent Grand High Priest, he shall act with full power and authority in his place until the condition or circumstance is removed or until the next regular Grand Assembly of this Grand Chapter.</w:t>
      </w:r>
    </w:p>
    <w:p w14:paraId="2D499C1B" w14:textId="5502318E" w:rsidR="00E003DE" w:rsidRPr="00E003DE" w:rsidRDefault="00227212" w:rsidP="00E003DE">
      <w:pPr>
        <w:rPr>
          <w:b/>
          <w:bCs/>
        </w:rPr>
      </w:pPr>
      <w:r>
        <w:rPr>
          <w:b/>
          <w:bCs/>
        </w:rPr>
        <w:t xml:space="preserve">1. </w:t>
      </w:r>
      <w:r w:rsidR="00E003DE" w:rsidRPr="00E003DE">
        <w:rPr>
          <w:b/>
          <w:bCs/>
        </w:rPr>
        <w:t>Official Engagements</w:t>
      </w:r>
    </w:p>
    <w:p w14:paraId="7BF692B1" w14:textId="429B76AC" w:rsidR="00E003DE" w:rsidRPr="001145FD" w:rsidRDefault="001145FD" w:rsidP="00E003DE">
      <w:r w:rsidRPr="001145FD">
        <w:t>Throughout</w:t>
      </w:r>
      <w:r w:rsidR="00E003DE" w:rsidRPr="001145FD">
        <w:t xml:space="preserve"> the year, I endeavored to attend and participate in the convocations and activities of the Grand Chapter and its subordinate chapters whenever possible. These engagements provided valuable opportunities to observe the work of the chapters within this jurisdiction and to promote the interests of Royal Arch Masonry.</w:t>
      </w:r>
    </w:p>
    <w:p w14:paraId="3D669D2B" w14:textId="77777777" w:rsidR="00E003DE" w:rsidRPr="001145FD" w:rsidRDefault="00E003DE" w:rsidP="00E003DE">
      <w:r w:rsidRPr="001145FD">
        <w:t>I attended the Annual Grand Convocation and participated in such official functions and programs as were assigned or requested. I was also pleased to attend several installations of officers and special chapter events, where I witnessed the continued dedication and enthusiasm of the Companions.</w:t>
      </w:r>
    </w:p>
    <w:p w14:paraId="24A840AE" w14:textId="0429DB65" w:rsidR="00E003DE" w:rsidRDefault="00E003DE" w:rsidP="00E003DE">
      <w:pPr>
        <w:rPr>
          <w:b/>
          <w:bCs/>
        </w:rPr>
      </w:pPr>
    </w:p>
    <w:p w14:paraId="0961A84E" w14:textId="77777777" w:rsidR="00301F0A" w:rsidRPr="00E003DE" w:rsidRDefault="00301F0A" w:rsidP="00E003DE">
      <w:pPr>
        <w:rPr>
          <w:b/>
          <w:bCs/>
        </w:rPr>
      </w:pPr>
    </w:p>
    <w:p w14:paraId="65C626AE" w14:textId="362718E3" w:rsidR="00E003DE" w:rsidRPr="00E003DE" w:rsidRDefault="001145FD" w:rsidP="00E003DE">
      <w:pPr>
        <w:rPr>
          <w:b/>
          <w:bCs/>
        </w:rPr>
      </w:pPr>
      <w:r>
        <w:rPr>
          <w:b/>
          <w:bCs/>
        </w:rPr>
        <w:t xml:space="preserve">2. </w:t>
      </w:r>
      <w:r w:rsidR="00E003DE" w:rsidRPr="00E003DE">
        <w:rPr>
          <w:b/>
          <w:bCs/>
        </w:rPr>
        <w:t>Support of the Grand Chapter</w:t>
      </w:r>
    </w:p>
    <w:p w14:paraId="7DC6C862" w14:textId="1394A85D" w:rsidR="00E003DE" w:rsidRPr="001145FD" w:rsidRDefault="00E003DE" w:rsidP="00E003DE">
      <w:r w:rsidRPr="001145FD">
        <w:t xml:space="preserve">In the performance of my duties, I have sought to support the efforts and initiatives of the Most Excellent Grand High Priest and the officers of this Grand Chapter. I have endeavored to encourage cooperation among the subordinate chapters and to promote participation in </w:t>
      </w:r>
      <w:r w:rsidR="00A86FC8">
        <w:t>this Grand Body's programs and activities</w:t>
      </w:r>
      <w:r w:rsidRPr="001145FD">
        <w:t>.</w:t>
      </w:r>
    </w:p>
    <w:p w14:paraId="4E025C60" w14:textId="77777777" w:rsidR="00E003DE" w:rsidRPr="001145FD" w:rsidRDefault="00E003DE" w:rsidP="00E003DE">
      <w:r w:rsidRPr="001145FD">
        <w:t>The spirit of fellowship and devotion to the principles of Royal Arch Masonry that I observed throughout the jurisdiction is a source of encouragement and confidence in the continued strength of our Order.</w:t>
      </w:r>
    </w:p>
    <w:p w14:paraId="1FF7CEF3" w14:textId="6BB750EE" w:rsidR="00E003DE" w:rsidRPr="00E003DE" w:rsidRDefault="00EE597A" w:rsidP="00E003DE">
      <w:pPr>
        <w:rPr>
          <w:b/>
          <w:bCs/>
        </w:rPr>
      </w:pPr>
      <w:r>
        <w:rPr>
          <w:b/>
          <w:bCs/>
        </w:rPr>
        <w:t xml:space="preserve">3. </w:t>
      </w:r>
      <w:r w:rsidR="00E003DE" w:rsidRPr="00E003DE">
        <w:rPr>
          <w:b/>
          <w:bCs/>
        </w:rPr>
        <w:t>Observations</w:t>
      </w:r>
    </w:p>
    <w:p w14:paraId="00CAFEFF" w14:textId="53AB910C" w:rsidR="00E003DE" w:rsidRPr="00EE597A" w:rsidRDefault="00E003DE" w:rsidP="00E003DE">
      <w:r w:rsidRPr="00EE597A">
        <w:t xml:space="preserve">The success and vitality of our </w:t>
      </w:r>
      <w:r w:rsidR="0068326F">
        <w:t>C</w:t>
      </w:r>
      <w:r w:rsidRPr="00EE597A">
        <w:t>hapters depend greatly upon the dedication and leadership of their officers and the active participation of the Companions. I commend the officers and members of the subordinate chapters for their faithful service and their commitment to preserving the traditions and teachings of Royal Arch Masonry.</w:t>
      </w:r>
    </w:p>
    <w:p w14:paraId="06A53164" w14:textId="77777777" w:rsidR="00E003DE" w:rsidRPr="00E003DE" w:rsidRDefault="00E003DE" w:rsidP="00E003DE">
      <w:pPr>
        <w:rPr>
          <w:b/>
          <w:bCs/>
        </w:rPr>
      </w:pPr>
      <w:r w:rsidRPr="00EE597A">
        <w:t>Continued attention to ritual proficiency, membership engagement, and educational opportunities will contribute greatly to the ongoing prosperity of our chapters and this Grand Chapter.</w:t>
      </w:r>
    </w:p>
    <w:p w14:paraId="0A647803" w14:textId="7390F8F0" w:rsidR="00E003DE" w:rsidRDefault="00FD27CC" w:rsidP="00E003DE">
      <w:r>
        <w:rPr>
          <w:b/>
          <w:bCs/>
        </w:rPr>
        <w:t xml:space="preserve">4. Validation </w:t>
      </w:r>
      <w:r w:rsidR="003A1D35">
        <w:rPr>
          <w:b/>
          <w:bCs/>
        </w:rPr>
        <w:t>and Reclamation Efforts</w:t>
      </w:r>
    </w:p>
    <w:p w14:paraId="0D61A6A1" w14:textId="74B2C8F0" w:rsidR="003A1D35" w:rsidRDefault="00A86FC8" w:rsidP="00E003DE">
      <w:r>
        <w:t xml:space="preserve">We are fairly new </w:t>
      </w:r>
      <w:r w:rsidR="00534DE8">
        <w:t xml:space="preserve">to being established as the gateway to </w:t>
      </w:r>
      <w:proofErr w:type="spellStart"/>
      <w:r w:rsidR="00534DE8">
        <w:t>Yorkrite</w:t>
      </w:r>
      <w:proofErr w:type="spellEnd"/>
      <w:r w:rsidR="00534DE8">
        <w:t xml:space="preserve"> Masonry in Washington and its Jurisdiction, which requires developing</w:t>
      </w:r>
      <w:r w:rsidR="00DC18A5">
        <w:t xml:space="preserve"> a </w:t>
      </w:r>
      <w:r w:rsidR="005E111B">
        <w:t>validation and reclamation program.</w:t>
      </w:r>
      <w:r w:rsidR="007C41E6">
        <w:t xml:space="preserve"> </w:t>
      </w:r>
      <w:r w:rsidR="00DC18A5">
        <w:t xml:space="preserve">It's my pleasure to report that I ran this program efficiently and </w:t>
      </w:r>
      <w:r w:rsidR="00534DE8">
        <w:t>restored over 40 Companions to</w:t>
      </w:r>
      <w:r w:rsidR="00BD7E5E">
        <w:t xml:space="preserve"> our prestigious and </w:t>
      </w:r>
      <w:r w:rsidR="006076DE">
        <w:t>fraternal order</w:t>
      </w:r>
      <w:r w:rsidR="00B86F38">
        <w:t xml:space="preserve">. </w:t>
      </w:r>
    </w:p>
    <w:p w14:paraId="2572A4F2" w14:textId="77777777" w:rsidR="001E41BA" w:rsidRPr="00D756E2" w:rsidRDefault="001E41BA" w:rsidP="001E41BA">
      <w:pPr>
        <w:rPr>
          <w:b/>
          <w:bCs/>
        </w:rPr>
      </w:pPr>
      <w:r>
        <w:rPr>
          <w:b/>
          <w:bCs/>
        </w:rPr>
        <w:t xml:space="preserve">5. </w:t>
      </w:r>
      <w:r w:rsidRPr="00D756E2">
        <w:rPr>
          <w:b/>
          <w:bCs/>
        </w:rPr>
        <w:t>Challenges Encountered and Recommendations</w:t>
      </w:r>
    </w:p>
    <w:p w14:paraId="3A2EA671" w14:textId="77777777" w:rsidR="001E41BA" w:rsidRDefault="001E41BA" w:rsidP="001E41BA">
      <w:pPr>
        <w:numPr>
          <w:ilvl w:val="0"/>
          <w:numId w:val="4"/>
        </w:numPr>
      </w:pPr>
      <w:r w:rsidRPr="00D756E2">
        <w:rPr>
          <w:b/>
          <w:bCs/>
        </w:rPr>
        <w:t>Challenges Faced During the Year:</w:t>
      </w:r>
      <w:r w:rsidRPr="00D756E2">
        <w:t xml:space="preserve"> </w:t>
      </w:r>
    </w:p>
    <w:p w14:paraId="2AB3FE51" w14:textId="77777777" w:rsidR="001E41BA" w:rsidRDefault="001E41BA" w:rsidP="001E41BA">
      <w:pPr>
        <w:numPr>
          <w:ilvl w:val="1"/>
          <w:numId w:val="4"/>
        </w:numPr>
      </w:pPr>
      <w:r>
        <w:t xml:space="preserve">  </w:t>
      </w:r>
    </w:p>
    <w:p w14:paraId="563024EB" w14:textId="77777777" w:rsidR="001E41BA" w:rsidRDefault="001E41BA" w:rsidP="001E41BA">
      <w:pPr>
        <w:ind w:left="720"/>
      </w:pPr>
      <w:r>
        <w:t xml:space="preserve">  </w:t>
      </w:r>
    </w:p>
    <w:p w14:paraId="10052DC1" w14:textId="77777777" w:rsidR="001E41BA" w:rsidRDefault="001E41BA" w:rsidP="001E41BA">
      <w:pPr>
        <w:numPr>
          <w:ilvl w:val="1"/>
          <w:numId w:val="4"/>
        </w:numPr>
      </w:pPr>
      <w:r>
        <w:t xml:space="preserve">   </w:t>
      </w:r>
    </w:p>
    <w:p w14:paraId="31B90B8C" w14:textId="77777777" w:rsidR="001E41BA" w:rsidRDefault="001E41BA" w:rsidP="001E41BA">
      <w:pPr>
        <w:ind w:left="1440"/>
      </w:pPr>
      <w:r>
        <w:t xml:space="preserve">       </w:t>
      </w:r>
    </w:p>
    <w:p w14:paraId="22FCC9CF" w14:textId="77777777" w:rsidR="001E41BA" w:rsidRDefault="001E41BA" w:rsidP="001E41BA">
      <w:pPr>
        <w:numPr>
          <w:ilvl w:val="1"/>
          <w:numId w:val="4"/>
        </w:numPr>
      </w:pPr>
      <w:r>
        <w:t xml:space="preserve">      </w:t>
      </w:r>
    </w:p>
    <w:p w14:paraId="56D6DCC5" w14:textId="77777777" w:rsidR="001E41BA" w:rsidRDefault="001E41BA" w:rsidP="001E41BA">
      <w:pPr>
        <w:ind w:left="720"/>
      </w:pPr>
    </w:p>
    <w:p w14:paraId="16DB1C21" w14:textId="77777777" w:rsidR="001E41BA" w:rsidRDefault="001E41BA" w:rsidP="001E41BA">
      <w:pPr>
        <w:numPr>
          <w:ilvl w:val="1"/>
          <w:numId w:val="4"/>
        </w:numPr>
      </w:pPr>
      <w:r>
        <w:t xml:space="preserve">   </w:t>
      </w:r>
    </w:p>
    <w:p w14:paraId="145A8E61" w14:textId="77777777" w:rsidR="00534DE8" w:rsidRDefault="00534DE8" w:rsidP="00534DE8">
      <w:pPr>
        <w:ind w:left="1170"/>
      </w:pPr>
    </w:p>
    <w:p w14:paraId="2BD11057" w14:textId="77777777" w:rsidR="001E41BA" w:rsidRDefault="001E41BA" w:rsidP="001E41BA">
      <w:pPr>
        <w:ind w:left="1170"/>
      </w:pPr>
      <w:r>
        <w:lastRenderedPageBreak/>
        <w:t xml:space="preserve">  </w:t>
      </w:r>
    </w:p>
    <w:p w14:paraId="0E6C9E51" w14:textId="77777777" w:rsidR="001E41BA" w:rsidRDefault="001E41BA" w:rsidP="001E41BA">
      <w:pPr>
        <w:pStyle w:val="ListParagraph"/>
        <w:numPr>
          <w:ilvl w:val="0"/>
          <w:numId w:val="5"/>
        </w:numPr>
        <w:rPr>
          <w:b/>
          <w:bCs/>
        </w:rPr>
      </w:pPr>
      <w:r w:rsidRPr="00103A9A">
        <w:rPr>
          <w:b/>
          <w:bCs/>
        </w:rPr>
        <w:t>Recommendations for the Coming Masonic Year:</w:t>
      </w:r>
    </w:p>
    <w:p w14:paraId="7802528D" w14:textId="77777777" w:rsidR="001E41BA" w:rsidRDefault="001E41BA" w:rsidP="001E41BA">
      <w:pPr>
        <w:pStyle w:val="ListParagraph"/>
        <w:rPr>
          <w:b/>
          <w:bCs/>
        </w:rPr>
      </w:pPr>
    </w:p>
    <w:p w14:paraId="0C25F638" w14:textId="77777777" w:rsidR="001E41BA" w:rsidRPr="001403AD" w:rsidRDefault="001E41BA" w:rsidP="001E41BA">
      <w:pPr>
        <w:pStyle w:val="ListParagraph"/>
        <w:numPr>
          <w:ilvl w:val="0"/>
          <w:numId w:val="6"/>
        </w:numPr>
        <w:rPr>
          <w:b/>
          <w:bCs/>
        </w:rPr>
      </w:pPr>
    </w:p>
    <w:p w14:paraId="276373B9" w14:textId="77777777" w:rsidR="001E41BA" w:rsidRDefault="001E41BA" w:rsidP="001E41BA">
      <w:pPr>
        <w:ind w:left="360"/>
        <w:rPr>
          <w:b/>
          <w:bCs/>
        </w:rPr>
      </w:pPr>
    </w:p>
    <w:p w14:paraId="2D5B4E95" w14:textId="77777777" w:rsidR="001E41BA" w:rsidRDefault="001E41BA" w:rsidP="001E41BA">
      <w:pPr>
        <w:pStyle w:val="ListParagraph"/>
        <w:numPr>
          <w:ilvl w:val="0"/>
          <w:numId w:val="6"/>
        </w:numPr>
        <w:rPr>
          <w:b/>
          <w:bCs/>
        </w:rPr>
      </w:pPr>
      <w:r>
        <w:rPr>
          <w:b/>
          <w:bCs/>
        </w:rPr>
        <w:t xml:space="preserve">   </w:t>
      </w:r>
    </w:p>
    <w:p w14:paraId="22E283D2" w14:textId="77777777" w:rsidR="001E41BA" w:rsidRDefault="001E41BA" w:rsidP="001E41BA">
      <w:pPr>
        <w:rPr>
          <w:b/>
          <w:bCs/>
        </w:rPr>
      </w:pPr>
    </w:p>
    <w:p w14:paraId="66E7D306" w14:textId="77777777" w:rsidR="001E41BA" w:rsidRPr="004429DE" w:rsidRDefault="001E41BA" w:rsidP="001E41BA">
      <w:pPr>
        <w:pStyle w:val="ListParagraph"/>
        <w:numPr>
          <w:ilvl w:val="0"/>
          <w:numId w:val="6"/>
        </w:numPr>
        <w:rPr>
          <w:b/>
          <w:bCs/>
        </w:rPr>
      </w:pPr>
    </w:p>
    <w:p w14:paraId="5A82EF09" w14:textId="7727D989" w:rsidR="001E41BA" w:rsidRPr="000319BE" w:rsidRDefault="001E41BA" w:rsidP="001E41BA">
      <w:r w:rsidRPr="001403AD">
        <w:rPr>
          <w:b/>
          <w:bCs/>
        </w:rPr>
        <w:t xml:space="preserve"> </w:t>
      </w:r>
      <w:r w:rsidRPr="000319BE">
        <w:t>These recommendations are submitted to enhance financial efficiency, accountability, and transparency in the Grand C</w:t>
      </w:r>
      <w:r w:rsidR="00311861">
        <w:t>hapter</w:t>
      </w:r>
      <w:r w:rsidRPr="000319BE">
        <w:t>.</w:t>
      </w:r>
    </w:p>
    <w:p w14:paraId="4B5CD048" w14:textId="4F6E6D74" w:rsidR="00E003DE" w:rsidRPr="00E003DE" w:rsidRDefault="00311861" w:rsidP="00E003DE">
      <w:pPr>
        <w:rPr>
          <w:b/>
          <w:bCs/>
        </w:rPr>
      </w:pPr>
      <w:r>
        <w:rPr>
          <w:b/>
          <w:bCs/>
        </w:rPr>
        <w:t>6</w:t>
      </w:r>
      <w:r w:rsidR="0068326F">
        <w:rPr>
          <w:b/>
          <w:bCs/>
        </w:rPr>
        <w:t xml:space="preserve">. </w:t>
      </w:r>
      <w:r w:rsidR="00E003DE" w:rsidRPr="00E003DE">
        <w:rPr>
          <w:b/>
          <w:bCs/>
        </w:rPr>
        <w:t>Acknowledgment</w:t>
      </w:r>
    </w:p>
    <w:p w14:paraId="42AF35C6" w14:textId="77777777" w:rsidR="00E003DE" w:rsidRPr="00311861" w:rsidRDefault="00E003DE" w:rsidP="00E003DE">
      <w:r w:rsidRPr="00311861">
        <w:t>I extend my sincere appreciation to the Most Excellent Grand High Priest, the Grand Officers, and the Companions of this jurisdiction for their kindness, cooperation, and fraternal courtesies extended to me throughout the year.</w:t>
      </w:r>
    </w:p>
    <w:p w14:paraId="56AED441" w14:textId="77777777" w:rsidR="00E003DE" w:rsidRPr="00E003DE" w:rsidRDefault="00E003DE" w:rsidP="00E003DE">
      <w:pPr>
        <w:rPr>
          <w:b/>
          <w:bCs/>
        </w:rPr>
      </w:pPr>
      <w:r w:rsidRPr="00311861">
        <w:t>It has been an honor to labor with such dedicated Companions in the service of this Most Excellent Grand Chapter.</w:t>
      </w:r>
    </w:p>
    <w:p w14:paraId="1D4B82DF" w14:textId="77777777" w:rsidR="00E003DE" w:rsidRPr="00E003DE" w:rsidRDefault="00E003DE" w:rsidP="00E003DE">
      <w:pPr>
        <w:rPr>
          <w:b/>
          <w:bCs/>
        </w:rPr>
      </w:pPr>
      <w:r w:rsidRPr="00E003DE">
        <w:rPr>
          <w:b/>
          <w:bCs/>
        </w:rPr>
        <w:t>Conclusion</w:t>
      </w:r>
    </w:p>
    <w:p w14:paraId="74E869F1" w14:textId="7E429D12" w:rsidR="00E003DE" w:rsidRPr="0065193D" w:rsidRDefault="00E003DE" w:rsidP="00E003DE">
      <w:r w:rsidRPr="0065193D">
        <w:t>Th</w:t>
      </w:r>
      <w:r w:rsidR="009557B2">
        <w:t>is report</w:t>
      </w:r>
      <w:r w:rsidRPr="0065193D">
        <w:t xml:space="preserve"> is respectfully submitted for the information and consideration of this Most Excellent Grand Chapter.</w:t>
      </w:r>
    </w:p>
    <w:p w14:paraId="133546F4" w14:textId="623ADB96" w:rsidR="00E003DE" w:rsidRPr="00E003DE" w:rsidRDefault="00E003DE" w:rsidP="00E003DE">
      <w:pPr>
        <w:rPr>
          <w:b/>
          <w:bCs/>
        </w:rPr>
      </w:pPr>
    </w:p>
    <w:p w14:paraId="7DEFB09D" w14:textId="77777777" w:rsidR="00E003DE" w:rsidRPr="00E003DE" w:rsidRDefault="00E003DE" w:rsidP="00E003DE">
      <w:pPr>
        <w:rPr>
          <w:b/>
          <w:bCs/>
        </w:rPr>
      </w:pPr>
      <w:r w:rsidRPr="00E003DE">
        <w:rPr>
          <w:b/>
          <w:bCs/>
        </w:rPr>
        <w:t>Fraternally and Respectfully Submitted,</w:t>
      </w:r>
    </w:p>
    <w:p w14:paraId="08AC84F1" w14:textId="77777777" w:rsidR="00B52C06" w:rsidRDefault="00B52C06" w:rsidP="00B52C06">
      <w:pPr>
        <w:spacing w:after="0" w:line="240" w:lineRule="auto"/>
        <w:rPr>
          <w:b/>
          <w:bCs/>
        </w:rPr>
      </w:pPr>
    </w:p>
    <w:p w14:paraId="658BFA22" w14:textId="77777777" w:rsidR="00B52C06" w:rsidRDefault="00B52C06" w:rsidP="00B52C06">
      <w:pPr>
        <w:spacing w:after="0" w:line="240" w:lineRule="auto"/>
        <w:rPr>
          <w:b/>
          <w:bCs/>
        </w:rPr>
      </w:pPr>
    </w:p>
    <w:p w14:paraId="599F40E0" w14:textId="5D74D13D" w:rsidR="00B52C06" w:rsidRDefault="0065193D" w:rsidP="00B52C06">
      <w:pPr>
        <w:spacing w:after="0" w:line="240" w:lineRule="auto"/>
        <w:rPr>
          <w:b/>
          <w:bCs/>
        </w:rPr>
      </w:pPr>
      <w:r>
        <w:rPr>
          <w:b/>
          <w:bCs/>
        </w:rPr>
        <w:t xml:space="preserve">R.E. Tyrone </w:t>
      </w:r>
      <w:r w:rsidR="00B52C06">
        <w:rPr>
          <w:b/>
          <w:bCs/>
        </w:rPr>
        <w:t>Cook</w:t>
      </w:r>
      <w:r w:rsidR="00E003DE" w:rsidRPr="00E003DE">
        <w:rPr>
          <w:b/>
          <w:bCs/>
        </w:rPr>
        <w:br/>
        <w:t>Deputy Grand High Priest</w:t>
      </w:r>
      <w:r w:rsidR="00E003DE" w:rsidRPr="00E003DE">
        <w:rPr>
          <w:b/>
          <w:bCs/>
        </w:rPr>
        <w:br/>
      </w:r>
      <w:r w:rsidR="00B52C06">
        <w:rPr>
          <w:b/>
          <w:bCs/>
        </w:rPr>
        <w:t xml:space="preserve">Terrell D. Hicklin </w:t>
      </w:r>
      <w:r w:rsidR="00E003DE" w:rsidRPr="00E003DE">
        <w:rPr>
          <w:b/>
          <w:bCs/>
        </w:rPr>
        <w:t>Grand Chapter</w:t>
      </w:r>
    </w:p>
    <w:p w14:paraId="2D5490B8" w14:textId="77777777" w:rsidR="00B52C06" w:rsidRDefault="00B52C06" w:rsidP="00B52C06">
      <w:pPr>
        <w:spacing w:after="0" w:line="240" w:lineRule="auto"/>
        <w:rPr>
          <w:b/>
          <w:bCs/>
        </w:rPr>
      </w:pPr>
      <w:r>
        <w:rPr>
          <w:b/>
          <w:bCs/>
        </w:rPr>
        <w:t>Holy</w:t>
      </w:r>
      <w:r w:rsidR="00E003DE" w:rsidRPr="00E003DE">
        <w:rPr>
          <w:b/>
          <w:bCs/>
        </w:rPr>
        <w:t xml:space="preserve"> Royal Arch Masons</w:t>
      </w:r>
      <w:r>
        <w:rPr>
          <w:b/>
          <w:bCs/>
        </w:rPr>
        <w:t>, PHA</w:t>
      </w:r>
    </w:p>
    <w:p w14:paraId="6F577D27" w14:textId="52988DD1" w:rsidR="00E003DE" w:rsidRPr="00E003DE" w:rsidRDefault="00B52C06" w:rsidP="00B52C06">
      <w:pPr>
        <w:spacing w:after="0" w:line="240" w:lineRule="auto"/>
        <w:rPr>
          <w:b/>
          <w:bCs/>
        </w:rPr>
      </w:pPr>
      <w:r>
        <w:rPr>
          <w:b/>
          <w:bCs/>
        </w:rPr>
        <w:t xml:space="preserve">Washington and </w:t>
      </w:r>
      <w:r w:rsidR="00E003DE" w:rsidRPr="00E003DE">
        <w:rPr>
          <w:b/>
          <w:bCs/>
        </w:rPr>
        <w:t>Jurisdiction</w:t>
      </w:r>
    </w:p>
    <w:p w14:paraId="09857EA2" w14:textId="77777777" w:rsidR="00E003DE" w:rsidRPr="00E003DE" w:rsidRDefault="00E003DE" w:rsidP="00E003DE"/>
    <w:sectPr w:rsidR="00E003DE" w:rsidRPr="00E003DE" w:rsidSect="00552C5C">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632"/>
    <w:multiLevelType w:val="multilevel"/>
    <w:tmpl w:val="6766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31E81"/>
    <w:multiLevelType w:val="multilevel"/>
    <w:tmpl w:val="EDAA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A2C03"/>
    <w:multiLevelType w:val="multilevel"/>
    <w:tmpl w:val="4C2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552783">
    <w:abstractNumId w:val="5"/>
  </w:num>
  <w:num w:numId="2" w16cid:durableId="557278578">
    <w:abstractNumId w:val="1"/>
  </w:num>
  <w:num w:numId="3" w16cid:durableId="1691488138">
    <w:abstractNumId w:val="0"/>
  </w:num>
  <w:num w:numId="4" w16cid:durableId="79985475">
    <w:abstractNumId w:val="3"/>
  </w:num>
  <w:num w:numId="5" w16cid:durableId="1207108682">
    <w:abstractNumId w:val="4"/>
  </w:num>
  <w:num w:numId="6" w16cid:durableId="14845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DE"/>
    <w:rsid w:val="00010594"/>
    <w:rsid w:val="00014392"/>
    <w:rsid w:val="000E0049"/>
    <w:rsid w:val="001145FD"/>
    <w:rsid w:val="00124771"/>
    <w:rsid w:val="00186731"/>
    <w:rsid w:val="001E41BA"/>
    <w:rsid w:val="00227212"/>
    <w:rsid w:val="00231123"/>
    <w:rsid w:val="002A61DA"/>
    <w:rsid w:val="002C4847"/>
    <w:rsid w:val="00301F0A"/>
    <w:rsid w:val="00311861"/>
    <w:rsid w:val="003A1D35"/>
    <w:rsid w:val="00517608"/>
    <w:rsid w:val="00534DE8"/>
    <w:rsid w:val="00552C5C"/>
    <w:rsid w:val="0056196D"/>
    <w:rsid w:val="005D77D7"/>
    <w:rsid w:val="005E111B"/>
    <w:rsid w:val="00606FC9"/>
    <w:rsid w:val="006076DE"/>
    <w:rsid w:val="00633AE4"/>
    <w:rsid w:val="0065193D"/>
    <w:rsid w:val="0068326F"/>
    <w:rsid w:val="00751B4F"/>
    <w:rsid w:val="007C41E6"/>
    <w:rsid w:val="00913125"/>
    <w:rsid w:val="00942FD6"/>
    <w:rsid w:val="009557B2"/>
    <w:rsid w:val="009B6CC3"/>
    <w:rsid w:val="00A66D58"/>
    <w:rsid w:val="00A86FC8"/>
    <w:rsid w:val="00AA570A"/>
    <w:rsid w:val="00AB28DB"/>
    <w:rsid w:val="00B044ED"/>
    <w:rsid w:val="00B370B5"/>
    <w:rsid w:val="00B52C06"/>
    <w:rsid w:val="00B86F38"/>
    <w:rsid w:val="00B96472"/>
    <w:rsid w:val="00BD7E5E"/>
    <w:rsid w:val="00BE5090"/>
    <w:rsid w:val="00DC18A5"/>
    <w:rsid w:val="00DD1CA2"/>
    <w:rsid w:val="00DE75F8"/>
    <w:rsid w:val="00E003DE"/>
    <w:rsid w:val="00EC3B01"/>
    <w:rsid w:val="00EE597A"/>
    <w:rsid w:val="00F058DD"/>
    <w:rsid w:val="00FD2078"/>
    <w:rsid w:val="00FD27CC"/>
    <w:rsid w:val="00FF33B1"/>
    <w:rsid w:val="00FF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633"/>
  <w15:chartTrackingRefBased/>
  <w15:docId w15:val="{80BE3B98-7DA2-4A29-B065-9AC71D5F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3DE"/>
    <w:rPr>
      <w:rFonts w:eastAsiaTheme="majorEastAsia" w:cstheme="majorBidi"/>
      <w:color w:val="272727" w:themeColor="text1" w:themeTint="D8"/>
    </w:rPr>
  </w:style>
  <w:style w:type="paragraph" w:styleId="Title">
    <w:name w:val="Title"/>
    <w:basedOn w:val="Normal"/>
    <w:next w:val="Normal"/>
    <w:link w:val="TitleChar"/>
    <w:uiPriority w:val="10"/>
    <w:qFormat/>
    <w:rsid w:val="00E0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3DE"/>
    <w:pPr>
      <w:spacing w:before="160"/>
      <w:jc w:val="center"/>
    </w:pPr>
    <w:rPr>
      <w:i/>
      <w:iCs/>
      <w:color w:val="404040" w:themeColor="text1" w:themeTint="BF"/>
    </w:rPr>
  </w:style>
  <w:style w:type="character" w:customStyle="1" w:styleId="QuoteChar">
    <w:name w:val="Quote Char"/>
    <w:basedOn w:val="DefaultParagraphFont"/>
    <w:link w:val="Quote"/>
    <w:uiPriority w:val="29"/>
    <w:rsid w:val="00E003DE"/>
    <w:rPr>
      <w:i/>
      <w:iCs/>
      <w:color w:val="404040" w:themeColor="text1" w:themeTint="BF"/>
    </w:rPr>
  </w:style>
  <w:style w:type="paragraph" w:styleId="ListParagraph">
    <w:name w:val="List Paragraph"/>
    <w:basedOn w:val="Normal"/>
    <w:uiPriority w:val="34"/>
    <w:qFormat/>
    <w:rsid w:val="00E003DE"/>
    <w:pPr>
      <w:ind w:left="720"/>
      <w:contextualSpacing/>
    </w:pPr>
  </w:style>
  <w:style w:type="character" w:styleId="IntenseEmphasis">
    <w:name w:val="Intense Emphasis"/>
    <w:basedOn w:val="DefaultParagraphFont"/>
    <w:uiPriority w:val="21"/>
    <w:qFormat/>
    <w:rsid w:val="00E003DE"/>
    <w:rPr>
      <w:i/>
      <w:iCs/>
      <w:color w:val="0F4761" w:themeColor="accent1" w:themeShade="BF"/>
    </w:rPr>
  </w:style>
  <w:style w:type="paragraph" w:styleId="IntenseQuote">
    <w:name w:val="Intense Quote"/>
    <w:basedOn w:val="Normal"/>
    <w:next w:val="Normal"/>
    <w:link w:val="IntenseQuoteChar"/>
    <w:uiPriority w:val="30"/>
    <w:qFormat/>
    <w:rsid w:val="00E0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3DE"/>
    <w:rPr>
      <w:i/>
      <w:iCs/>
      <w:color w:val="0F4761" w:themeColor="accent1" w:themeShade="BF"/>
    </w:rPr>
  </w:style>
  <w:style w:type="character" w:styleId="IntenseReference">
    <w:name w:val="Intense Reference"/>
    <w:basedOn w:val="DefaultParagraphFont"/>
    <w:uiPriority w:val="32"/>
    <w:qFormat/>
    <w:rsid w:val="00E00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715</Words>
  <Characters>3892</Characters>
  <Application>Microsoft Office Word</Application>
  <DocSecurity>0</DocSecurity>
  <Lines>95</Lines>
  <Paragraphs>42</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51</cp:revision>
  <dcterms:created xsi:type="dcterms:W3CDTF">2026-03-15T20:59:00Z</dcterms:created>
  <dcterms:modified xsi:type="dcterms:W3CDTF">2026-03-17T21:14:00Z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fdd265c8-3d30-48b3-9788-95a2c140e6aa</vt:lpwstr>
  </property>
</Properties>
</file>