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3E52A" w14:textId="6FEF8485" w:rsidR="004C7344" w:rsidRDefault="00287392" w:rsidP="00D33718">
      <w:pPr>
        <w:spacing w:after="0" w:line="240" w:lineRule="auto"/>
        <w:jc w:val="center"/>
        <w:rPr>
          <w:b/>
          <w:bCs/>
        </w:rPr>
      </w:pPr>
      <w:r w:rsidRPr="00D10C45">
        <w:drawing>
          <wp:anchor distT="0" distB="0" distL="114300" distR="114300" simplePos="0" relativeHeight="251659264" behindDoc="1" locked="0" layoutInCell="1" allowOverlap="1" wp14:anchorId="4D980EE8" wp14:editId="57FB2B10">
            <wp:simplePos x="0" y="0"/>
            <wp:positionH relativeFrom="column">
              <wp:posOffset>-742950</wp:posOffset>
            </wp:positionH>
            <wp:positionV relativeFrom="paragraph">
              <wp:posOffset>-66675</wp:posOffset>
            </wp:positionV>
            <wp:extent cx="1381125" cy="1039495"/>
            <wp:effectExtent l="0" t="0" r="0" b="8255"/>
            <wp:wrapNone/>
            <wp:docPr id="16386" name="Picture 2">
              <a:extLst xmlns:a="http://schemas.openxmlformats.org/drawingml/2006/main">
                <a:ext uri="{FF2B5EF4-FFF2-40B4-BE49-F238E27FC236}">
                  <a16:creationId xmlns:a16="http://schemas.microsoft.com/office/drawing/2014/main" id="{09EDEFAE-6646-8E6F-FA39-6FADCBC24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a:extLst>
                        <a:ext uri="{FF2B5EF4-FFF2-40B4-BE49-F238E27FC236}">
                          <a16:creationId xmlns:a16="http://schemas.microsoft.com/office/drawing/2014/main" id="{09EDEFAE-6646-8E6F-FA39-6FADCBC2423B}"/>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82094"/>
                    <a:stretch>
                      <a:fillRect/>
                    </a:stretch>
                  </pic:blipFill>
                  <pic:spPr bwMode="auto">
                    <a:xfrm>
                      <a:off x="0" y="0"/>
                      <a:ext cx="1381125" cy="1039495"/>
                    </a:xfrm>
                    <a:prstGeom prst="rect">
                      <a:avLst/>
                    </a:prstGeom>
                    <a:noFill/>
                    <a:ln>
                      <a:noFill/>
                    </a:ln>
                    <a:effectLst/>
                  </pic:spPr>
                </pic:pic>
              </a:graphicData>
            </a:graphic>
            <wp14:sizeRelH relativeFrom="margin">
              <wp14:pctWidth>0</wp14:pctWidth>
            </wp14:sizeRelH>
          </wp:anchor>
        </w:drawing>
      </w:r>
      <w:r w:rsidRPr="00D47170">
        <w:rPr>
          <w:b/>
          <w:bCs/>
        </w:rPr>
        <w:drawing>
          <wp:anchor distT="0" distB="0" distL="114300" distR="114300" simplePos="0" relativeHeight="251660288" behindDoc="1" locked="0" layoutInCell="1" allowOverlap="1" wp14:anchorId="2486B60C" wp14:editId="59AFE744">
            <wp:simplePos x="0" y="0"/>
            <wp:positionH relativeFrom="column">
              <wp:posOffset>5467350</wp:posOffset>
            </wp:positionH>
            <wp:positionV relativeFrom="paragraph">
              <wp:posOffset>-89535</wp:posOffset>
            </wp:positionV>
            <wp:extent cx="1061720" cy="1159510"/>
            <wp:effectExtent l="0" t="0" r="5080" b="2540"/>
            <wp:wrapNone/>
            <wp:docPr id="3" name="Picture 2">
              <a:extLst xmlns:a="http://schemas.openxmlformats.org/drawingml/2006/main">
                <a:ext uri="{FF2B5EF4-FFF2-40B4-BE49-F238E27FC236}">
                  <a16:creationId xmlns:a16="http://schemas.microsoft.com/office/drawing/2014/main" id="{16AFDAC2-B72A-F70C-7AD7-C424DC818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6AFDAC2-B72A-F70C-7AD7-C424DC818EF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1720" cy="1159510"/>
                    </a:xfrm>
                    <a:prstGeom prst="rect">
                      <a:avLst/>
                    </a:prstGeom>
                  </pic:spPr>
                </pic:pic>
              </a:graphicData>
            </a:graphic>
            <wp14:sizeRelH relativeFrom="margin">
              <wp14:pctWidth>0</wp14:pctWidth>
            </wp14:sizeRelH>
            <wp14:sizeRelV relativeFrom="margin">
              <wp14:pctHeight>0</wp14:pctHeight>
            </wp14:sizeRelV>
          </wp:anchor>
        </w:drawing>
      </w:r>
      <w:r w:rsidR="00663082">
        <w:rPr>
          <w:b/>
          <w:bCs/>
        </w:rPr>
        <w:t>Office of the R.I. Deputy Grand Thrice Illustrious Master</w:t>
      </w:r>
    </w:p>
    <w:p w14:paraId="4D60C7FE" w14:textId="3B8E151D" w:rsidR="00ED1DA7" w:rsidRDefault="00ED1DA7" w:rsidP="00D33718">
      <w:pPr>
        <w:spacing w:after="0" w:line="240" w:lineRule="auto"/>
        <w:jc w:val="center"/>
        <w:rPr>
          <w:b/>
          <w:bCs/>
        </w:rPr>
      </w:pPr>
      <w:r>
        <w:rPr>
          <w:b/>
          <w:bCs/>
        </w:rPr>
        <w:t>Alpha Omega Illustrious Grand Council</w:t>
      </w:r>
      <w:r w:rsidR="00A3434F">
        <w:rPr>
          <w:b/>
          <w:bCs/>
        </w:rPr>
        <w:t>, Royal and Select Masters</w:t>
      </w:r>
    </w:p>
    <w:p w14:paraId="3C01D878" w14:textId="763D2CF2" w:rsidR="00A3434F" w:rsidRDefault="00A3434F" w:rsidP="00D33718">
      <w:pPr>
        <w:spacing w:after="0" w:line="240" w:lineRule="auto"/>
        <w:jc w:val="center"/>
        <w:rPr>
          <w:b/>
          <w:bCs/>
        </w:rPr>
      </w:pPr>
      <w:r>
        <w:rPr>
          <w:b/>
          <w:bCs/>
        </w:rPr>
        <w:t>Washington and Jurisdiction, PHA</w:t>
      </w:r>
    </w:p>
    <w:p w14:paraId="4D3729E9" w14:textId="6649C96E" w:rsidR="004C7344" w:rsidRDefault="004C7344" w:rsidP="00D360EE">
      <w:pPr>
        <w:rPr>
          <w:b/>
          <w:bCs/>
        </w:rPr>
      </w:pPr>
    </w:p>
    <w:p w14:paraId="11AEDCD2" w14:textId="1514E0E4" w:rsidR="00636289" w:rsidRPr="007912B1" w:rsidRDefault="007912B1" w:rsidP="00287392">
      <w:pPr>
        <w:jc w:val="center"/>
        <w:rPr>
          <w:b/>
          <w:bCs/>
          <w:u w:val="single"/>
        </w:rPr>
      </w:pPr>
      <w:r>
        <w:rPr>
          <w:b/>
          <w:bCs/>
          <w:u w:val="single"/>
        </w:rPr>
        <w:t>July</w:t>
      </w:r>
      <w:r w:rsidR="00287392">
        <w:rPr>
          <w:b/>
          <w:bCs/>
          <w:u w:val="single"/>
        </w:rPr>
        <w:t xml:space="preserve"> </w:t>
      </w:r>
      <w:r>
        <w:rPr>
          <w:b/>
          <w:bCs/>
          <w:u w:val="single"/>
        </w:rPr>
        <w:t xml:space="preserve">2025 – June </w:t>
      </w:r>
      <w:r w:rsidR="00287392">
        <w:rPr>
          <w:b/>
          <w:bCs/>
          <w:u w:val="single"/>
        </w:rPr>
        <w:t>2026</w:t>
      </w:r>
    </w:p>
    <w:p w14:paraId="70F9AB71" w14:textId="5D0436E2" w:rsidR="00804C94" w:rsidRPr="00D360EE" w:rsidRDefault="00804C94" w:rsidP="00804C94">
      <w:r>
        <w:rPr>
          <w:b/>
          <w:bCs/>
        </w:rPr>
        <w:t xml:space="preserve">Subject: </w:t>
      </w:r>
      <w:r w:rsidRPr="00D360EE">
        <w:rPr>
          <w:b/>
          <w:bCs/>
        </w:rPr>
        <w:t xml:space="preserve">Annual Report </w:t>
      </w:r>
      <w:proofErr w:type="gramStart"/>
      <w:r w:rsidRPr="00D360EE">
        <w:rPr>
          <w:b/>
          <w:bCs/>
        </w:rPr>
        <w:t>of</w:t>
      </w:r>
      <w:proofErr w:type="gramEnd"/>
      <w:r w:rsidRPr="00D360EE">
        <w:rPr>
          <w:b/>
          <w:bCs/>
        </w:rPr>
        <w:t xml:space="preserve"> Deputy Grand Thrice Illustrious Master</w:t>
      </w:r>
      <w:r>
        <w:rPr>
          <w:b/>
          <w:bCs/>
        </w:rPr>
        <w:t xml:space="preserve"> </w:t>
      </w:r>
      <w:r w:rsidRPr="00D360EE">
        <w:rPr>
          <w:b/>
          <w:bCs/>
        </w:rPr>
        <w:t>Year</w:t>
      </w:r>
    </w:p>
    <w:p w14:paraId="31C99111" w14:textId="5BE04B12" w:rsidR="00D360EE" w:rsidRPr="00D360EE" w:rsidRDefault="00B808BF" w:rsidP="00D360EE">
      <w:pPr>
        <w:rPr>
          <w:b/>
          <w:bCs/>
        </w:rPr>
      </w:pPr>
      <w:r>
        <w:rPr>
          <w:b/>
          <w:bCs/>
        </w:rPr>
        <w:t xml:space="preserve">To: Most Illustrious Grand Thrice Illustrious Master, </w:t>
      </w:r>
      <w:r w:rsidR="00470937">
        <w:rPr>
          <w:b/>
          <w:bCs/>
        </w:rPr>
        <w:t xml:space="preserve">Grand </w:t>
      </w:r>
      <w:r w:rsidR="00FF6155">
        <w:rPr>
          <w:b/>
          <w:bCs/>
        </w:rPr>
        <w:t>Conduct</w:t>
      </w:r>
      <w:r w:rsidR="0027005B">
        <w:rPr>
          <w:b/>
          <w:bCs/>
        </w:rPr>
        <w:t xml:space="preserve">or of the Works, </w:t>
      </w:r>
      <w:r w:rsidR="00D360EE" w:rsidRPr="00D360EE">
        <w:rPr>
          <w:b/>
          <w:bCs/>
        </w:rPr>
        <w:t>Grand C</w:t>
      </w:r>
      <w:r w:rsidR="0027005B">
        <w:rPr>
          <w:b/>
          <w:bCs/>
        </w:rPr>
        <w:t xml:space="preserve">aptain of the Guard, </w:t>
      </w:r>
      <w:r w:rsidR="00B0153A">
        <w:rPr>
          <w:b/>
          <w:bCs/>
        </w:rPr>
        <w:t xml:space="preserve">Grand Council Officers, </w:t>
      </w:r>
      <w:r w:rsidR="003C4DDA">
        <w:rPr>
          <w:b/>
          <w:bCs/>
        </w:rPr>
        <w:t xml:space="preserve">Thrice Illustrious Masters, </w:t>
      </w:r>
      <w:r w:rsidR="00456D92">
        <w:rPr>
          <w:b/>
          <w:bCs/>
        </w:rPr>
        <w:t>Principal</w:t>
      </w:r>
      <w:r w:rsidR="003C4DDA">
        <w:rPr>
          <w:b/>
          <w:bCs/>
        </w:rPr>
        <w:t xml:space="preserve"> Conductor of the Works,</w:t>
      </w:r>
      <w:r w:rsidR="001F59D4">
        <w:rPr>
          <w:b/>
          <w:bCs/>
        </w:rPr>
        <w:t xml:space="preserve"> Captains of the Guard, and all Royal Select Masters of </w:t>
      </w:r>
      <w:r w:rsidR="00D360EE" w:rsidRPr="00D360EE">
        <w:rPr>
          <w:b/>
          <w:bCs/>
        </w:rPr>
        <w:t xml:space="preserve"> </w:t>
      </w:r>
      <w:r w:rsidR="00B30F9A">
        <w:rPr>
          <w:b/>
          <w:bCs/>
        </w:rPr>
        <w:t>Washington</w:t>
      </w:r>
      <w:r w:rsidR="001F59D4">
        <w:rPr>
          <w:b/>
          <w:bCs/>
        </w:rPr>
        <w:t xml:space="preserve"> and Jurisdiction</w:t>
      </w:r>
    </w:p>
    <w:p w14:paraId="7ED49027" w14:textId="5AD73284" w:rsidR="00522EAC" w:rsidRDefault="00F24E1C" w:rsidP="00522EAC">
      <w:r>
        <w:t>Greetings to al</w:t>
      </w:r>
      <w:r w:rsidR="0004633F">
        <w:t xml:space="preserve">l.  I pray the </w:t>
      </w:r>
      <w:r w:rsidR="00F36E52">
        <w:t xml:space="preserve">Supreme </w:t>
      </w:r>
      <w:r w:rsidR="0004633F">
        <w:t>Creator of the Un</w:t>
      </w:r>
      <w:r w:rsidR="00DB1B4E">
        <w:t>iverse blesses you, your families</w:t>
      </w:r>
      <w:r w:rsidR="00DD27D0">
        <w:t>, and our Cryptic Rite in bountiful and abundant joys, happiness,</w:t>
      </w:r>
      <w:r w:rsidR="00B746F0">
        <w:t xml:space="preserve"> </w:t>
      </w:r>
      <w:r w:rsidR="0033290B">
        <w:t xml:space="preserve">and success in all endeavors. </w:t>
      </w:r>
      <w:r w:rsidR="00D360EE" w:rsidRPr="00D360EE">
        <w:t>It is with</w:t>
      </w:r>
      <w:r w:rsidR="00641EDA">
        <w:t xml:space="preserve"> profound</w:t>
      </w:r>
      <w:r w:rsidR="00D360EE" w:rsidRPr="00D360EE">
        <w:t xml:space="preserve"> honor and fraternal respect that I submit this annual report as Deputy Grand Thrice Illustrious Master to the Most Illustrious Grand Master and the members of th</w:t>
      </w:r>
      <w:r w:rsidR="00EB1C77">
        <w:t xml:space="preserve">is </w:t>
      </w:r>
      <w:r w:rsidR="00D360EE" w:rsidRPr="00D360EE">
        <w:t xml:space="preserve">Grand </w:t>
      </w:r>
      <w:r w:rsidR="008B768A">
        <w:t xml:space="preserve">Cryptic </w:t>
      </w:r>
      <w:r w:rsidR="001C1B78">
        <w:t xml:space="preserve">Rite and </w:t>
      </w:r>
      <w:r w:rsidR="00EB1C77">
        <w:t>Jurisdiction</w:t>
      </w:r>
      <w:r w:rsidR="00D360EE" w:rsidRPr="00D360EE">
        <w:t xml:space="preserve">. This report outlines the activities, initiatives, and accomplishments of my office during the past Masonic year, reflecting our commitment to excellence, leadership, and the growth of our </w:t>
      </w:r>
      <w:r w:rsidR="00C7001D">
        <w:t>Jurisdiction</w:t>
      </w:r>
      <w:r w:rsidR="00D360EE" w:rsidRPr="00D360EE">
        <w:t>.</w:t>
      </w:r>
    </w:p>
    <w:p w14:paraId="7B1E3496" w14:textId="1D53DE78" w:rsidR="00CF55BB" w:rsidRDefault="00BF558D" w:rsidP="00522EAC">
      <w:r w:rsidRPr="00BF558D">
        <w:rPr>
          <w:b/>
          <w:bCs/>
        </w:rPr>
        <w:t>Article III - DUTIES OF THE GRAND COUNCIL OFFICERS</w:t>
      </w:r>
      <w:r w:rsidR="000C4E58">
        <w:rPr>
          <w:b/>
          <w:bCs/>
        </w:rPr>
        <w:t>, of the Alpha and Omega Illustrious Gra</w:t>
      </w:r>
      <w:r w:rsidR="002E428A">
        <w:rPr>
          <w:b/>
          <w:bCs/>
        </w:rPr>
        <w:t>nd Council Constitutions and By</w:t>
      </w:r>
      <w:r w:rsidR="00EC0FB1">
        <w:rPr>
          <w:b/>
          <w:bCs/>
        </w:rPr>
        <w:t>-Laws</w:t>
      </w:r>
    </w:p>
    <w:p w14:paraId="4283BFD4" w14:textId="77777777" w:rsidR="00CF55BB" w:rsidRPr="00CF55BB" w:rsidRDefault="00CF55BB" w:rsidP="00CF55BB">
      <w:r w:rsidRPr="00CF55BB">
        <w:rPr>
          <w:b/>
          <w:bCs/>
        </w:rPr>
        <w:t xml:space="preserve">Duties of the Right Illustrious Deputy Grand Thrice Illustrious Master </w:t>
      </w:r>
    </w:p>
    <w:p w14:paraId="5363030D" w14:textId="77777777" w:rsidR="00CF55BB" w:rsidRPr="00CF55BB" w:rsidRDefault="00CF55BB" w:rsidP="00CF55BB">
      <w:r w:rsidRPr="00CF55BB">
        <w:t xml:space="preserve">Section 1. It shall be the duty of the R.I. Deputy Grand Thrice Illustrious Master: </w:t>
      </w:r>
    </w:p>
    <w:p w14:paraId="1878FE2A" w14:textId="77777777" w:rsidR="00CF55BB" w:rsidRPr="00CF55BB" w:rsidRDefault="00CF55BB" w:rsidP="00CF55BB">
      <w:pPr>
        <w:numPr>
          <w:ilvl w:val="0"/>
          <w:numId w:val="8"/>
        </w:numPr>
      </w:pPr>
      <w:r w:rsidRPr="00CF55BB">
        <w:t xml:space="preserve">To assist the Most Illustrious </w:t>
      </w:r>
      <w:proofErr w:type="gramStart"/>
      <w:r w:rsidRPr="00CF55BB">
        <w:t>Grand Thrice</w:t>
      </w:r>
      <w:proofErr w:type="gramEnd"/>
      <w:r w:rsidRPr="00CF55BB">
        <w:t xml:space="preserve"> Illustrious Master in the various duties of his office and shall perform such duties as may be assigned to him by the Most Illustrious Grand Thrice Illustrious Master </w:t>
      </w:r>
    </w:p>
    <w:p w14:paraId="74BB4F12" w14:textId="77777777" w:rsidR="00CF55BB" w:rsidRPr="00CF55BB" w:rsidRDefault="00CF55BB" w:rsidP="00CF55BB">
      <w:pPr>
        <w:numPr>
          <w:ilvl w:val="0"/>
          <w:numId w:val="8"/>
        </w:numPr>
      </w:pPr>
      <w:r w:rsidRPr="00CF55BB">
        <w:t xml:space="preserve">To act as Chief Assistant Administrative Officer and to supervise the planning for the Annual Grand Assembly. </w:t>
      </w:r>
    </w:p>
    <w:p w14:paraId="1C6E6410" w14:textId="24D56566" w:rsidR="00CF55BB" w:rsidRDefault="00CF55BB" w:rsidP="00CF55BB">
      <w:r w:rsidRPr="00CF55BB">
        <w:t>Section 2. In the event of death, absence, removal from the jurisdiction or inability to serve of the Most Illustrious Grand Thrice Illustrious Master, he shall act as the Most Illustrious Grand Thrice Illustrious Master Pro Tem with full power and authority in his place until the condition or circumstance is removed or until the next regular Grand Assembly of this Grand Council.</w:t>
      </w:r>
    </w:p>
    <w:p w14:paraId="165434F6" w14:textId="7C81EEAD" w:rsidR="00D360EE" w:rsidRPr="00522EAC" w:rsidRDefault="00522EAC" w:rsidP="00522EAC">
      <w:r>
        <w:rPr>
          <w:b/>
          <w:bCs/>
        </w:rPr>
        <w:t>1.</w:t>
      </w:r>
      <w:r w:rsidR="00D360EE" w:rsidRPr="00522EAC">
        <w:rPr>
          <w:b/>
          <w:bCs/>
        </w:rPr>
        <w:t xml:space="preserve"> Attendance and Official Engagements</w:t>
      </w:r>
    </w:p>
    <w:p w14:paraId="3780700C" w14:textId="67EC5E45" w:rsidR="00D360EE" w:rsidRPr="009925FE" w:rsidRDefault="009243A1" w:rsidP="00D360EE">
      <w:pPr>
        <w:numPr>
          <w:ilvl w:val="0"/>
          <w:numId w:val="1"/>
        </w:numPr>
      </w:pPr>
      <w:r>
        <w:rPr>
          <w:b/>
          <w:bCs/>
        </w:rPr>
        <w:t xml:space="preserve">Indiana </w:t>
      </w:r>
      <w:r w:rsidR="00B91E72">
        <w:rPr>
          <w:b/>
          <w:bCs/>
        </w:rPr>
        <w:t xml:space="preserve">State </w:t>
      </w:r>
      <w:r w:rsidR="00D360EE" w:rsidRPr="00D360EE">
        <w:rPr>
          <w:b/>
          <w:bCs/>
        </w:rPr>
        <w:t xml:space="preserve">Grand Council </w:t>
      </w:r>
      <w:r w:rsidR="00B91E72">
        <w:rPr>
          <w:b/>
          <w:bCs/>
        </w:rPr>
        <w:t xml:space="preserve">Royal and Select </w:t>
      </w:r>
      <w:r w:rsidR="00D360EE" w:rsidRPr="00D360EE">
        <w:rPr>
          <w:b/>
          <w:bCs/>
        </w:rPr>
        <w:t>M</w:t>
      </w:r>
      <w:r w:rsidR="00B91E72">
        <w:rPr>
          <w:b/>
          <w:bCs/>
        </w:rPr>
        <w:t xml:space="preserve">asters </w:t>
      </w:r>
      <w:r w:rsidR="002D30AA">
        <w:rPr>
          <w:b/>
          <w:bCs/>
        </w:rPr>
        <w:t xml:space="preserve">annual Assembly in August 2025. </w:t>
      </w:r>
    </w:p>
    <w:p w14:paraId="2088045D" w14:textId="0313C20F" w:rsidR="009925FE" w:rsidRPr="00430C03" w:rsidRDefault="009925FE" w:rsidP="00D360EE">
      <w:pPr>
        <w:numPr>
          <w:ilvl w:val="0"/>
          <w:numId w:val="1"/>
        </w:numPr>
      </w:pPr>
      <w:r>
        <w:rPr>
          <w:b/>
          <w:bCs/>
        </w:rPr>
        <w:t>Constituent Council in</w:t>
      </w:r>
      <w:r w:rsidR="00FD40D9">
        <w:rPr>
          <w:b/>
          <w:bCs/>
        </w:rPr>
        <w:t xml:space="preserve"> Tacoma</w:t>
      </w:r>
    </w:p>
    <w:p w14:paraId="0A22BDFD" w14:textId="77777777" w:rsidR="00430C03" w:rsidRDefault="00430C03" w:rsidP="00430C03">
      <w:pPr>
        <w:rPr>
          <w:b/>
          <w:bCs/>
        </w:rPr>
      </w:pPr>
    </w:p>
    <w:p w14:paraId="202B7827" w14:textId="77777777" w:rsidR="00430C03" w:rsidRDefault="00430C03" w:rsidP="00430C03">
      <w:pPr>
        <w:rPr>
          <w:b/>
          <w:bCs/>
        </w:rPr>
      </w:pPr>
    </w:p>
    <w:p w14:paraId="55575C6B" w14:textId="3514D894" w:rsidR="00D360EE" w:rsidRPr="00D360EE" w:rsidRDefault="00A6528D" w:rsidP="00D360EE">
      <w:pPr>
        <w:numPr>
          <w:ilvl w:val="0"/>
          <w:numId w:val="1"/>
        </w:numPr>
      </w:pPr>
      <w:r w:rsidRPr="00A6528D">
        <w:rPr>
          <w:b/>
          <w:bCs/>
        </w:rPr>
        <w:t>38th Annual General Conference of Grand Councils, Royal &amp; Select Masters, PHA, USA &amp; Bahamas</w:t>
      </w:r>
      <w:r w:rsidR="00667C2E">
        <w:rPr>
          <w:b/>
          <w:bCs/>
        </w:rPr>
        <w:t xml:space="preserve"> in May 2026.</w:t>
      </w:r>
    </w:p>
    <w:p w14:paraId="3E5606F6" w14:textId="77EDFB6A" w:rsidR="00D360EE" w:rsidRPr="00D360EE" w:rsidRDefault="00D360EE" w:rsidP="00D360EE">
      <w:r w:rsidRPr="00D360EE">
        <w:t xml:space="preserve">My attendance and active participation in these gatherings were aimed at supporting the </w:t>
      </w:r>
      <w:r w:rsidR="00EE4211">
        <w:t>M</w:t>
      </w:r>
      <w:r w:rsidR="00974E86">
        <w:t xml:space="preserve">ost Illustrious </w:t>
      </w:r>
      <w:r w:rsidRPr="00D360EE">
        <w:t xml:space="preserve">Grand </w:t>
      </w:r>
      <w:r w:rsidR="00974E86">
        <w:t xml:space="preserve">Thrice Illustrious </w:t>
      </w:r>
      <w:r w:rsidRPr="00D360EE">
        <w:t xml:space="preserve">Master and </w:t>
      </w:r>
      <w:r w:rsidR="0016557E">
        <w:t>our Jurisdiction.</w:t>
      </w:r>
    </w:p>
    <w:p w14:paraId="30AB1755" w14:textId="27D07E46" w:rsidR="00D360EE" w:rsidRPr="00D360EE" w:rsidRDefault="007C7F61" w:rsidP="00D360EE">
      <w:pPr>
        <w:rPr>
          <w:b/>
          <w:bCs/>
        </w:rPr>
      </w:pPr>
      <w:r>
        <w:rPr>
          <w:b/>
          <w:bCs/>
        </w:rPr>
        <w:t>2.</w:t>
      </w:r>
      <w:r w:rsidR="00D360EE" w:rsidRPr="00D360EE">
        <w:rPr>
          <w:b/>
          <w:bCs/>
        </w:rPr>
        <w:t xml:space="preserve"> Officer Duties and Collaborative Initiatives</w:t>
      </w:r>
    </w:p>
    <w:p w14:paraId="01CD1250" w14:textId="64B3ABB3" w:rsidR="000D7A2F" w:rsidRDefault="00D360EE" w:rsidP="004C7344">
      <w:pPr>
        <w:numPr>
          <w:ilvl w:val="0"/>
          <w:numId w:val="5"/>
        </w:numPr>
      </w:pPr>
      <w:r w:rsidRPr="00D360EE">
        <w:t xml:space="preserve">Worked closely with the </w:t>
      </w:r>
      <w:r w:rsidR="00CB5C0A">
        <w:t xml:space="preserve">Most Illustrious </w:t>
      </w:r>
      <w:r w:rsidRPr="00D360EE">
        <w:t xml:space="preserve">Grand </w:t>
      </w:r>
      <w:r w:rsidR="00CB5C0A">
        <w:t xml:space="preserve">Thrice </w:t>
      </w:r>
      <w:r w:rsidRPr="00D360EE">
        <w:t xml:space="preserve">Master, </w:t>
      </w:r>
      <w:r w:rsidR="0009780F">
        <w:t xml:space="preserve">R.I. Grand Conductor of the Works and </w:t>
      </w:r>
      <w:r w:rsidR="00BF08FA">
        <w:t xml:space="preserve">R.I. </w:t>
      </w:r>
      <w:r w:rsidR="0009780F">
        <w:t>Grand Captain of the Guard</w:t>
      </w:r>
      <w:r w:rsidR="00F02806">
        <w:t xml:space="preserve"> to establish 2 different awards programs</w:t>
      </w:r>
      <w:r w:rsidR="000361BA">
        <w:t xml:space="preserve"> to advance </w:t>
      </w:r>
      <w:r w:rsidR="000361BA" w:rsidRPr="00D360EE">
        <w:t>operation</w:t>
      </w:r>
      <w:r w:rsidR="00F40A5C">
        <w:t xml:space="preserve">al excellence initiatives </w:t>
      </w:r>
      <w:r w:rsidR="000361BA" w:rsidRPr="00D360EE">
        <w:t>of the Grand Council</w:t>
      </w:r>
      <w:r w:rsidR="000D7A2F">
        <w:t>:</w:t>
      </w:r>
    </w:p>
    <w:p w14:paraId="2EAAF385" w14:textId="233711B0" w:rsidR="00D360EE" w:rsidRDefault="000D7A2F" w:rsidP="000D7A2F">
      <w:pPr>
        <w:numPr>
          <w:ilvl w:val="1"/>
          <w:numId w:val="5"/>
        </w:numPr>
      </w:pPr>
      <w:r>
        <w:t>RSM of the Year, TIM of t</w:t>
      </w:r>
      <w:r w:rsidR="00DC5A64">
        <w:t xml:space="preserve">he Year, Council of the Year, and the Cryptic Vault Excellence Program.  </w:t>
      </w:r>
      <w:r w:rsidR="00D360EE" w:rsidRPr="00D360EE">
        <w:t>.</w:t>
      </w:r>
    </w:p>
    <w:p w14:paraId="609BE3EA" w14:textId="77777777" w:rsidR="00F17DC9" w:rsidRDefault="007E4C45" w:rsidP="000D7A2F">
      <w:pPr>
        <w:numPr>
          <w:ilvl w:val="1"/>
          <w:numId w:val="5"/>
        </w:numPr>
      </w:pPr>
      <w:r>
        <w:t xml:space="preserve">Leadership, </w:t>
      </w:r>
      <w:r w:rsidR="005B45D1">
        <w:t>Inspirat</w:t>
      </w:r>
      <w:r w:rsidR="009547C2">
        <w:t xml:space="preserve">ional, </w:t>
      </w:r>
      <w:r>
        <w:t>Excellence</w:t>
      </w:r>
      <w:r w:rsidR="009547C2">
        <w:t xml:space="preserve"> Award</w:t>
      </w:r>
      <w:r w:rsidR="007F548A">
        <w:t xml:space="preserve"> (Medal &amp; Certificate)</w:t>
      </w:r>
      <w:r w:rsidR="009547C2">
        <w:t>;</w:t>
      </w:r>
      <w:r w:rsidR="007F548A">
        <w:t xml:space="preserve"> Cryptic Service Awad (Medal &amp; Certificate); Gold 9</w:t>
      </w:r>
      <w:r w:rsidR="007F548A" w:rsidRPr="007F548A">
        <w:rPr>
          <w:vertAlign w:val="superscript"/>
        </w:rPr>
        <w:t>th</w:t>
      </w:r>
      <w:r w:rsidR="007F548A">
        <w:t xml:space="preserve"> Arch</w:t>
      </w:r>
      <w:r w:rsidR="00F17DC9">
        <w:t xml:space="preserve"> Award (Medal &amp; Certificate).</w:t>
      </w:r>
    </w:p>
    <w:p w14:paraId="44F66ABA" w14:textId="57609FF4" w:rsidR="00B22E27" w:rsidRPr="00D360EE" w:rsidRDefault="00C151FD" w:rsidP="000D7A2F">
      <w:pPr>
        <w:numPr>
          <w:ilvl w:val="1"/>
          <w:numId w:val="5"/>
        </w:numPr>
      </w:pPr>
      <w:r>
        <w:t>Grand Council Veterans Service Medal &amp; Certificate</w:t>
      </w:r>
      <w:r w:rsidR="009547C2">
        <w:t xml:space="preserve"> </w:t>
      </w:r>
    </w:p>
    <w:p w14:paraId="0706662D" w14:textId="77777777" w:rsidR="00530547" w:rsidRDefault="00D360EE" w:rsidP="00D360EE">
      <w:pPr>
        <w:numPr>
          <w:ilvl w:val="0"/>
          <w:numId w:val="5"/>
        </w:numPr>
      </w:pPr>
      <w:r w:rsidRPr="00D360EE">
        <w:t xml:space="preserve">Facilitated </w:t>
      </w:r>
      <w:r w:rsidR="002111C3">
        <w:t xml:space="preserve">the </w:t>
      </w:r>
      <w:r w:rsidR="00BE3541">
        <w:t xml:space="preserve">creation of the Grand Council </w:t>
      </w:r>
      <w:r w:rsidR="002111C3">
        <w:t>furniture (Arches</w:t>
      </w:r>
      <w:r w:rsidR="00530547">
        <w:t xml:space="preserve"> Displays)</w:t>
      </w:r>
    </w:p>
    <w:p w14:paraId="733BBEB7" w14:textId="5D1B1A01" w:rsidR="00D360EE" w:rsidRPr="00D360EE" w:rsidRDefault="00530547" w:rsidP="00D360EE">
      <w:pPr>
        <w:rPr>
          <w:b/>
          <w:bCs/>
        </w:rPr>
      </w:pPr>
      <w:r>
        <w:rPr>
          <w:b/>
          <w:bCs/>
        </w:rPr>
        <w:t>3.</w:t>
      </w:r>
      <w:r w:rsidR="00D360EE" w:rsidRPr="00D360EE">
        <w:rPr>
          <w:b/>
          <w:bCs/>
        </w:rPr>
        <w:t xml:space="preserve"> Challenges and Recommendations</w:t>
      </w:r>
    </w:p>
    <w:p w14:paraId="56106BF0" w14:textId="5DB045A9" w:rsidR="00D360EE" w:rsidRPr="00D360EE" w:rsidRDefault="00D360EE" w:rsidP="00D360EE">
      <w:pPr>
        <w:numPr>
          <w:ilvl w:val="0"/>
          <w:numId w:val="6"/>
        </w:numPr>
      </w:pPr>
      <w:r w:rsidRPr="00D360EE">
        <w:rPr>
          <w:b/>
          <w:bCs/>
        </w:rPr>
        <w:t>Challenges Encountered:</w:t>
      </w:r>
      <w:r w:rsidRPr="00D360EE">
        <w:t xml:space="preserve"> </w:t>
      </w:r>
      <w:r w:rsidR="00E928F6">
        <w:t xml:space="preserve">Communications </w:t>
      </w:r>
      <w:r w:rsidR="00E55217">
        <w:t xml:space="preserve">(oral, email and teleconferences) </w:t>
      </w:r>
      <w:proofErr w:type="gramStart"/>
      <w:r w:rsidR="00E928F6">
        <w:t>was</w:t>
      </w:r>
      <w:proofErr w:type="gramEnd"/>
      <w:r w:rsidR="00E928F6">
        <w:t xml:space="preserve"> sometimes hard to achieve across the</w:t>
      </w:r>
      <w:r w:rsidR="00E55217">
        <w:t xml:space="preserve"> staff and districts. </w:t>
      </w:r>
      <w:r w:rsidR="00CB6394">
        <w:t xml:space="preserve">Several </w:t>
      </w:r>
      <w:r w:rsidR="0091587E">
        <w:t xml:space="preserve">complaints that information was not flowing downward to the </w:t>
      </w:r>
      <w:r w:rsidR="006613E1">
        <w:t>TIMs, PCWs, COGs, Recorders and Treasurers.</w:t>
      </w:r>
    </w:p>
    <w:p w14:paraId="4F09C0F6" w14:textId="77777777" w:rsidR="00D360EE" w:rsidRPr="00D360EE" w:rsidRDefault="00D360EE" w:rsidP="00D360EE">
      <w:pPr>
        <w:numPr>
          <w:ilvl w:val="0"/>
          <w:numId w:val="6"/>
        </w:numPr>
      </w:pPr>
      <w:r w:rsidRPr="00D360EE">
        <w:rPr>
          <w:b/>
          <w:bCs/>
        </w:rPr>
        <w:t>Recommendations for the Coming Year:</w:t>
      </w:r>
    </w:p>
    <w:p w14:paraId="443C70FD" w14:textId="1A3D98AA" w:rsidR="00D360EE" w:rsidRPr="00D360EE" w:rsidRDefault="00E4796E" w:rsidP="00D360EE">
      <w:pPr>
        <w:numPr>
          <w:ilvl w:val="1"/>
          <w:numId w:val="6"/>
        </w:numPr>
      </w:pPr>
      <w:r>
        <w:t xml:space="preserve">Permanently schedule </w:t>
      </w:r>
      <w:r w:rsidR="001878AA">
        <w:t>a bi</w:t>
      </w:r>
      <w:r w:rsidR="00F15C87">
        <w:t>-</w:t>
      </w:r>
      <w:r w:rsidR="001878AA">
        <w:t>monthly staff meeting</w:t>
      </w:r>
      <w:r w:rsidR="00F15C87">
        <w:t xml:space="preserve"> for Grand Council </w:t>
      </w:r>
      <w:proofErr w:type="gramStart"/>
      <w:r>
        <w:t>elected</w:t>
      </w:r>
      <w:proofErr w:type="gramEnd"/>
      <w:r>
        <w:t xml:space="preserve"> a</w:t>
      </w:r>
      <w:r w:rsidR="00F0552D">
        <w:t>n</w:t>
      </w:r>
      <w:r>
        <w:t>d appointe</w:t>
      </w:r>
      <w:r w:rsidR="00F0552D">
        <w:t>d Officers</w:t>
      </w:r>
    </w:p>
    <w:p w14:paraId="5DC768A9" w14:textId="2FCAEB4D" w:rsidR="00D360EE" w:rsidRPr="00D360EE" w:rsidRDefault="00F0552D" w:rsidP="00D360EE">
      <w:pPr>
        <w:numPr>
          <w:ilvl w:val="1"/>
          <w:numId w:val="6"/>
        </w:numPr>
      </w:pPr>
      <w:r>
        <w:t xml:space="preserve">Permanently schedule a </w:t>
      </w:r>
      <w:r w:rsidR="00215B69">
        <w:t xml:space="preserve">6-week interval </w:t>
      </w:r>
      <w:r>
        <w:t xml:space="preserve">meeting with </w:t>
      </w:r>
      <w:r w:rsidR="00212946">
        <w:t>District Deputies</w:t>
      </w:r>
      <w:r w:rsidR="004757E6">
        <w:t>. Also</w:t>
      </w:r>
      <w:r w:rsidR="00980D9F">
        <w:t>, to enact a District Deputy Charge of Duties, Checklist,</w:t>
      </w:r>
      <w:r w:rsidR="00154FEA">
        <w:t xml:space="preserve"> and </w:t>
      </w:r>
      <w:r w:rsidR="003C2D4A">
        <w:t xml:space="preserve">quarterly or bi-annual </w:t>
      </w:r>
      <w:r w:rsidR="00154FEA">
        <w:t>Report</w:t>
      </w:r>
      <w:r w:rsidR="00DB791D">
        <w:t xml:space="preserve"> on the health and well-being of the Constituent Councils in their District.</w:t>
      </w:r>
    </w:p>
    <w:p w14:paraId="4606F190" w14:textId="3C8BC5A2" w:rsidR="00D360EE" w:rsidRDefault="002949FA" w:rsidP="00D360EE">
      <w:pPr>
        <w:numPr>
          <w:ilvl w:val="1"/>
          <w:numId w:val="6"/>
        </w:numPr>
      </w:pPr>
      <w:r>
        <w:t xml:space="preserve">Permanently </w:t>
      </w:r>
      <w:r w:rsidR="000859C9">
        <w:t xml:space="preserve">schedule a quarterly virtual meeting with the </w:t>
      </w:r>
      <w:r w:rsidR="0083645D">
        <w:t>Principal Officers of the Constituent Councils.</w:t>
      </w:r>
    </w:p>
    <w:p w14:paraId="30B2E906" w14:textId="4E6D0DE6" w:rsidR="0072714B" w:rsidRDefault="0072714B" w:rsidP="00D360EE">
      <w:pPr>
        <w:numPr>
          <w:ilvl w:val="1"/>
          <w:numId w:val="6"/>
        </w:numPr>
      </w:pPr>
      <w:r>
        <w:t xml:space="preserve">Establish a </w:t>
      </w:r>
      <w:r w:rsidR="00B61291">
        <w:t>constant recommendations link</w:t>
      </w:r>
      <w:r w:rsidR="002F697C">
        <w:t xml:space="preserve"> on the YR website that allows </w:t>
      </w:r>
      <w:r w:rsidR="00B33626">
        <w:t>members of the Jurisdiction to ano</w:t>
      </w:r>
      <w:r w:rsidR="00183BC1">
        <w:t>nymously provide input.</w:t>
      </w:r>
    </w:p>
    <w:p w14:paraId="0F3C08D0" w14:textId="77777777" w:rsidR="00430C03" w:rsidRDefault="00430C03" w:rsidP="00430C03">
      <w:pPr>
        <w:ind w:left="1440"/>
      </w:pPr>
    </w:p>
    <w:p w14:paraId="3B50F142" w14:textId="77777777" w:rsidR="00430C03" w:rsidRDefault="00430C03" w:rsidP="00430C03">
      <w:pPr>
        <w:ind w:left="1440"/>
      </w:pPr>
    </w:p>
    <w:p w14:paraId="2D006297" w14:textId="27CFE6B8" w:rsidR="0083645D" w:rsidRPr="00D360EE" w:rsidRDefault="000910B3" w:rsidP="00D360EE">
      <w:pPr>
        <w:numPr>
          <w:ilvl w:val="1"/>
          <w:numId w:val="6"/>
        </w:numPr>
      </w:pPr>
      <w:r>
        <w:t>Establish a Strategic Plan</w:t>
      </w:r>
      <w:r w:rsidR="008044B0">
        <w:t>ning</w:t>
      </w:r>
      <w:r>
        <w:t xml:space="preserve"> committee with the </w:t>
      </w:r>
      <w:r w:rsidR="001A734D">
        <w:t xml:space="preserve">Grand Chapter elected, Grand Council elected, Grand Commandery elected Officers and </w:t>
      </w:r>
      <w:r w:rsidR="001D72F3">
        <w:t>Past Grand</w:t>
      </w:r>
      <w:r w:rsidR="009C7136">
        <w:t xml:space="preserve"> High Priests, Past Grand TIMs and Past Grand ECs.</w:t>
      </w:r>
    </w:p>
    <w:p w14:paraId="136DF6CF" w14:textId="1A72E964" w:rsidR="00D360EE" w:rsidRPr="00D360EE" w:rsidRDefault="00D360EE" w:rsidP="00D360EE">
      <w:r w:rsidRPr="00D360EE">
        <w:t xml:space="preserve">These recommendations aim to enhance operational efficiency, member participation, and </w:t>
      </w:r>
      <w:r w:rsidR="008044B0">
        <w:t xml:space="preserve">a prominent </w:t>
      </w:r>
      <w:r w:rsidR="00667951">
        <w:t xml:space="preserve">future of </w:t>
      </w:r>
      <w:r w:rsidRPr="00D360EE">
        <w:t>excellence</w:t>
      </w:r>
      <w:r w:rsidR="00667951">
        <w:t xml:space="preserve"> to enhance Cryptic Rite Freemasonry</w:t>
      </w:r>
      <w:r w:rsidR="00376523">
        <w:t xml:space="preserve"> throughout the Jurisdiction of Washington.</w:t>
      </w:r>
    </w:p>
    <w:p w14:paraId="72BF8BD5" w14:textId="6497826F" w:rsidR="00D360EE" w:rsidRPr="00D360EE" w:rsidRDefault="00376523" w:rsidP="00D360EE">
      <w:pPr>
        <w:rPr>
          <w:b/>
          <w:bCs/>
        </w:rPr>
      </w:pPr>
      <w:r>
        <w:t>4.</w:t>
      </w:r>
      <w:r w:rsidR="00F124DE">
        <w:t xml:space="preserve"> </w:t>
      </w:r>
      <w:r w:rsidR="00D360EE" w:rsidRPr="00D360EE">
        <w:rPr>
          <w:b/>
          <w:bCs/>
        </w:rPr>
        <w:t>Conclusion</w:t>
      </w:r>
    </w:p>
    <w:p w14:paraId="39646FAD" w14:textId="01224AAF" w:rsidR="00D360EE" w:rsidRDefault="00D360EE" w:rsidP="00D360EE">
      <w:r w:rsidRPr="00D360EE">
        <w:t xml:space="preserve">The office of Deputy Grand Thrice Illustrious Master remains committed to the principles of wisdom, service, and fraternal fellowship. I extend my gratitude to the </w:t>
      </w:r>
      <w:r w:rsidR="00C67F2C">
        <w:t xml:space="preserve">Most Illustrious </w:t>
      </w:r>
      <w:r w:rsidRPr="00D360EE">
        <w:t xml:space="preserve">Grand </w:t>
      </w:r>
      <w:r w:rsidR="00C67F2C">
        <w:t>T</w:t>
      </w:r>
      <w:r w:rsidR="00340CB3">
        <w:t xml:space="preserve">hrice Illustrious </w:t>
      </w:r>
      <w:r w:rsidRPr="00D360EE">
        <w:t xml:space="preserve">Master, </w:t>
      </w:r>
      <w:r w:rsidR="00340CB3">
        <w:t>Grand Council O</w:t>
      </w:r>
      <w:r w:rsidRPr="00D360EE">
        <w:t xml:space="preserve">fficers, and members </w:t>
      </w:r>
      <w:r w:rsidR="00340CB3">
        <w:t xml:space="preserve">of this great Jurisdiction </w:t>
      </w:r>
      <w:r w:rsidRPr="00D360EE">
        <w:t>for their cooperation and dedication throughout the year, and I pray for continued success and prosperity of th</w:t>
      </w:r>
      <w:r w:rsidR="00340CB3">
        <w:t>is</w:t>
      </w:r>
      <w:r w:rsidRPr="00D360EE">
        <w:t xml:space="preserve"> Grand Council.</w:t>
      </w:r>
    </w:p>
    <w:p w14:paraId="1DC332F6" w14:textId="3265B89B" w:rsidR="00923CC0" w:rsidRDefault="00923CC0" w:rsidP="00D360EE"/>
    <w:p w14:paraId="38B9EDB4" w14:textId="77777777" w:rsidR="006E531C" w:rsidRDefault="00923CC0" w:rsidP="006E531C">
      <w:pPr>
        <w:spacing w:after="0" w:line="240" w:lineRule="auto"/>
        <w:rPr>
          <w:b/>
          <w:bCs/>
        </w:rPr>
      </w:pPr>
      <w:r>
        <w:rPr>
          <w:b/>
          <w:bCs/>
        </w:rPr>
        <w:t xml:space="preserve">Fraternally and </w:t>
      </w:r>
      <w:r w:rsidR="00D360EE" w:rsidRPr="00D360EE">
        <w:rPr>
          <w:b/>
          <w:bCs/>
        </w:rPr>
        <w:t>Respectfully Submitted,</w:t>
      </w:r>
      <w:r w:rsidR="00D360EE" w:rsidRPr="00D360EE">
        <w:br/>
      </w:r>
    </w:p>
    <w:p w14:paraId="03887CF6" w14:textId="77777777" w:rsidR="006E531C" w:rsidRDefault="006E531C" w:rsidP="006E531C">
      <w:pPr>
        <w:spacing w:after="0" w:line="240" w:lineRule="auto"/>
        <w:rPr>
          <w:b/>
          <w:bCs/>
        </w:rPr>
      </w:pPr>
    </w:p>
    <w:p w14:paraId="6688AD86" w14:textId="77777777" w:rsidR="006E531C" w:rsidRDefault="006E531C" w:rsidP="006E531C">
      <w:pPr>
        <w:spacing w:after="0" w:line="240" w:lineRule="auto"/>
        <w:rPr>
          <w:b/>
          <w:bCs/>
        </w:rPr>
      </w:pPr>
    </w:p>
    <w:p w14:paraId="4CCCA23D" w14:textId="262EA550" w:rsidR="00D9357C" w:rsidRDefault="00923CC0" w:rsidP="006E531C">
      <w:pPr>
        <w:spacing w:after="0" w:line="240" w:lineRule="auto"/>
        <w:rPr>
          <w:b/>
          <w:bCs/>
        </w:rPr>
      </w:pPr>
      <w:r>
        <w:rPr>
          <w:b/>
          <w:bCs/>
        </w:rPr>
        <w:t>R.I. Miles G. Hicks, KYGCH</w:t>
      </w:r>
      <w:r w:rsidR="00D9357C">
        <w:rPr>
          <w:b/>
          <w:bCs/>
        </w:rPr>
        <w:t xml:space="preserve"> </w:t>
      </w:r>
      <w:r w:rsidR="00D360EE" w:rsidRPr="00D360EE">
        <w:br/>
      </w:r>
      <w:r w:rsidR="00D360EE" w:rsidRPr="00D360EE">
        <w:rPr>
          <w:b/>
          <w:bCs/>
        </w:rPr>
        <w:t>Deputy Grand Thrice Illustrious Master</w:t>
      </w:r>
    </w:p>
    <w:p w14:paraId="555D0CA4" w14:textId="57F0D809" w:rsidR="002048D0" w:rsidRDefault="00D9357C" w:rsidP="006E531C">
      <w:pPr>
        <w:spacing w:after="0" w:line="240" w:lineRule="auto"/>
        <w:rPr>
          <w:b/>
          <w:bCs/>
        </w:rPr>
      </w:pPr>
      <w:r>
        <w:rPr>
          <w:b/>
          <w:bCs/>
        </w:rPr>
        <w:t>Alpha Omega Illustrious Grand Council</w:t>
      </w:r>
      <w:r w:rsidR="00D360EE" w:rsidRPr="00D360EE">
        <w:rPr>
          <w:b/>
          <w:bCs/>
        </w:rPr>
        <w:t>,</w:t>
      </w:r>
    </w:p>
    <w:p w14:paraId="323DE0C6" w14:textId="2CD62023" w:rsidR="002048D0" w:rsidRDefault="002048D0" w:rsidP="006E531C">
      <w:pPr>
        <w:spacing w:after="0" w:line="240" w:lineRule="auto"/>
        <w:rPr>
          <w:b/>
          <w:bCs/>
        </w:rPr>
      </w:pPr>
      <w:r>
        <w:rPr>
          <w:b/>
          <w:bCs/>
        </w:rPr>
        <w:t>Royal and Select Masters, PHA</w:t>
      </w:r>
    </w:p>
    <w:p w14:paraId="5BFC4BEF" w14:textId="77777777" w:rsidR="002048D0" w:rsidRDefault="002048D0" w:rsidP="006E531C">
      <w:pPr>
        <w:spacing w:after="0" w:line="240" w:lineRule="auto"/>
        <w:rPr>
          <w:b/>
          <w:bCs/>
        </w:rPr>
      </w:pPr>
      <w:r>
        <w:rPr>
          <w:b/>
          <w:bCs/>
        </w:rPr>
        <w:t>Washington and Jurisdiction</w:t>
      </w:r>
    </w:p>
    <w:p w14:paraId="17662A9D" w14:textId="22C80A14" w:rsidR="00D360EE" w:rsidRDefault="00D360EE"/>
    <w:sectPr w:rsidR="00D360EE" w:rsidSect="00821063">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D5"/>
    <w:multiLevelType w:val="multilevel"/>
    <w:tmpl w:val="BA9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A2288"/>
    <w:multiLevelType w:val="hybridMultilevel"/>
    <w:tmpl w:val="A55A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36FAF"/>
    <w:multiLevelType w:val="multilevel"/>
    <w:tmpl w:val="BA9C9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E1B67"/>
    <w:multiLevelType w:val="multilevel"/>
    <w:tmpl w:val="FB3A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30B15"/>
    <w:multiLevelType w:val="multilevel"/>
    <w:tmpl w:val="C9348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7CA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E2B5F6D"/>
    <w:multiLevelType w:val="multilevel"/>
    <w:tmpl w:val="541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B7759"/>
    <w:multiLevelType w:val="multilevel"/>
    <w:tmpl w:val="D8E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948525">
    <w:abstractNumId w:val="0"/>
  </w:num>
  <w:num w:numId="2" w16cid:durableId="2088190075">
    <w:abstractNumId w:val="3"/>
  </w:num>
  <w:num w:numId="3" w16cid:durableId="1996107350">
    <w:abstractNumId w:val="6"/>
  </w:num>
  <w:num w:numId="4" w16cid:durableId="1601251982">
    <w:abstractNumId w:val="7"/>
  </w:num>
  <w:num w:numId="5" w16cid:durableId="627130504">
    <w:abstractNumId w:val="2"/>
  </w:num>
  <w:num w:numId="6" w16cid:durableId="1193761769">
    <w:abstractNumId w:val="4"/>
  </w:num>
  <w:num w:numId="7" w16cid:durableId="1330019087">
    <w:abstractNumId w:val="1"/>
  </w:num>
  <w:num w:numId="8" w16cid:durableId="1380129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E"/>
    <w:rsid w:val="00021592"/>
    <w:rsid w:val="000361BA"/>
    <w:rsid w:val="0004633F"/>
    <w:rsid w:val="000859C9"/>
    <w:rsid w:val="000910B3"/>
    <w:rsid w:val="0009780F"/>
    <w:rsid w:val="000C4E58"/>
    <w:rsid w:val="000D3A2E"/>
    <w:rsid w:val="000D7A2F"/>
    <w:rsid w:val="00154FEA"/>
    <w:rsid w:val="0016557E"/>
    <w:rsid w:val="00183BC1"/>
    <w:rsid w:val="001878AA"/>
    <w:rsid w:val="001A734D"/>
    <w:rsid w:val="001C0B61"/>
    <w:rsid w:val="001C1B78"/>
    <w:rsid w:val="001D72F3"/>
    <w:rsid w:val="001F59D4"/>
    <w:rsid w:val="002048D0"/>
    <w:rsid w:val="002111C3"/>
    <w:rsid w:val="00212946"/>
    <w:rsid w:val="00215B69"/>
    <w:rsid w:val="0027005B"/>
    <w:rsid w:val="00287392"/>
    <w:rsid w:val="002949FA"/>
    <w:rsid w:val="002D30AA"/>
    <w:rsid w:val="002E428A"/>
    <w:rsid w:val="002F697C"/>
    <w:rsid w:val="0033290B"/>
    <w:rsid w:val="00340CB3"/>
    <w:rsid w:val="00376523"/>
    <w:rsid w:val="00380B63"/>
    <w:rsid w:val="003C2D4A"/>
    <w:rsid w:val="003C4DDA"/>
    <w:rsid w:val="00427764"/>
    <w:rsid w:val="00430C03"/>
    <w:rsid w:val="00436E85"/>
    <w:rsid w:val="00456D92"/>
    <w:rsid w:val="00470937"/>
    <w:rsid w:val="004757E6"/>
    <w:rsid w:val="004C7344"/>
    <w:rsid w:val="00522EAC"/>
    <w:rsid w:val="00530547"/>
    <w:rsid w:val="00582671"/>
    <w:rsid w:val="005B45D1"/>
    <w:rsid w:val="005B5D86"/>
    <w:rsid w:val="00633AE4"/>
    <w:rsid w:val="00636289"/>
    <w:rsid w:val="00641EDA"/>
    <w:rsid w:val="006613E1"/>
    <w:rsid w:val="00663082"/>
    <w:rsid w:val="00667951"/>
    <w:rsid w:val="00667C2E"/>
    <w:rsid w:val="006E531C"/>
    <w:rsid w:val="00711029"/>
    <w:rsid w:val="0072714B"/>
    <w:rsid w:val="007912B1"/>
    <w:rsid w:val="007C7F61"/>
    <w:rsid w:val="007E4C45"/>
    <w:rsid w:val="007F548A"/>
    <w:rsid w:val="008044B0"/>
    <w:rsid w:val="00804C94"/>
    <w:rsid w:val="00821063"/>
    <w:rsid w:val="0083645D"/>
    <w:rsid w:val="0087704B"/>
    <w:rsid w:val="008B768A"/>
    <w:rsid w:val="0091587E"/>
    <w:rsid w:val="00923CC0"/>
    <w:rsid w:val="009243A1"/>
    <w:rsid w:val="009547C2"/>
    <w:rsid w:val="00974E86"/>
    <w:rsid w:val="00980D9F"/>
    <w:rsid w:val="00981C0D"/>
    <w:rsid w:val="009925FE"/>
    <w:rsid w:val="009C7136"/>
    <w:rsid w:val="00A3434F"/>
    <w:rsid w:val="00A6528D"/>
    <w:rsid w:val="00B0153A"/>
    <w:rsid w:val="00B22E27"/>
    <w:rsid w:val="00B30F9A"/>
    <w:rsid w:val="00B33626"/>
    <w:rsid w:val="00B61291"/>
    <w:rsid w:val="00B746F0"/>
    <w:rsid w:val="00B808BF"/>
    <w:rsid w:val="00B91E72"/>
    <w:rsid w:val="00BE3541"/>
    <w:rsid w:val="00BF08FA"/>
    <w:rsid w:val="00BF558D"/>
    <w:rsid w:val="00C151FD"/>
    <w:rsid w:val="00C54B4C"/>
    <w:rsid w:val="00C67F2C"/>
    <w:rsid w:val="00C7001D"/>
    <w:rsid w:val="00CB5C0A"/>
    <w:rsid w:val="00CB6394"/>
    <w:rsid w:val="00CF55BB"/>
    <w:rsid w:val="00D10C45"/>
    <w:rsid w:val="00D33718"/>
    <w:rsid w:val="00D360EE"/>
    <w:rsid w:val="00D47170"/>
    <w:rsid w:val="00D9357C"/>
    <w:rsid w:val="00DB1B4E"/>
    <w:rsid w:val="00DB791D"/>
    <w:rsid w:val="00DC5A64"/>
    <w:rsid w:val="00DD27D0"/>
    <w:rsid w:val="00E361E2"/>
    <w:rsid w:val="00E4796E"/>
    <w:rsid w:val="00E55217"/>
    <w:rsid w:val="00E928F6"/>
    <w:rsid w:val="00EB1C77"/>
    <w:rsid w:val="00EC0FB1"/>
    <w:rsid w:val="00ED1DA7"/>
    <w:rsid w:val="00EE4211"/>
    <w:rsid w:val="00F02806"/>
    <w:rsid w:val="00F0552D"/>
    <w:rsid w:val="00F124DE"/>
    <w:rsid w:val="00F15C87"/>
    <w:rsid w:val="00F17DC9"/>
    <w:rsid w:val="00F24E1C"/>
    <w:rsid w:val="00F36E52"/>
    <w:rsid w:val="00F40A5C"/>
    <w:rsid w:val="00FA5083"/>
    <w:rsid w:val="00FD40D9"/>
    <w:rsid w:val="00FF345B"/>
    <w:rsid w:val="00FF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C653"/>
  <w15:chartTrackingRefBased/>
  <w15:docId w15:val="{73A05FBB-AE59-473A-A3D2-417F2362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EE"/>
    <w:rPr>
      <w:rFonts w:eastAsiaTheme="majorEastAsia" w:cstheme="majorBidi"/>
      <w:color w:val="272727" w:themeColor="text1" w:themeTint="D8"/>
    </w:rPr>
  </w:style>
  <w:style w:type="paragraph" w:styleId="Title">
    <w:name w:val="Title"/>
    <w:basedOn w:val="Normal"/>
    <w:next w:val="Normal"/>
    <w:link w:val="TitleChar"/>
    <w:uiPriority w:val="10"/>
    <w:qFormat/>
    <w:rsid w:val="00D3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EE"/>
    <w:pPr>
      <w:spacing w:before="160"/>
      <w:jc w:val="center"/>
    </w:pPr>
    <w:rPr>
      <w:i/>
      <w:iCs/>
      <w:color w:val="404040" w:themeColor="text1" w:themeTint="BF"/>
    </w:rPr>
  </w:style>
  <w:style w:type="character" w:customStyle="1" w:styleId="QuoteChar">
    <w:name w:val="Quote Char"/>
    <w:basedOn w:val="DefaultParagraphFont"/>
    <w:link w:val="Quote"/>
    <w:uiPriority w:val="29"/>
    <w:rsid w:val="00D360EE"/>
    <w:rPr>
      <w:i/>
      <w:iCs/>
      <w:color w:val="404040" w:themeColor="text1" w:themeTint="BF"/>
    </w:rPr>
  </w:style>
  <w:style w:type="paragraph" w:styleId="ListParagraph">
    <w:name w:val="List Paragraph"/>
    <w:basedOn w:val="Normal"/>
    <w:uiPriority w:val="34"/>
    <w:qFormat/>
    <w:rsid w:val="00D360EE"/>
    <w:pPr>
      <w:ind w:left="720"/>
      <w:contextualSpacing/>
    </w:pPr>
  </w:style>
  <w:style w:type="character" w:styleId="IntenseEmphasis">
    <w:name w:val="Intense Emphasis"/>
    <w:basedOn w:val="DefaultParagraphFont"/>
    <w:uiPriority w:val="21"/>
    <w:qFormat/>
    <w:rsid w:val="00D360EE"/>
    <w:rPr>
      <w:i/>
      <w:iCs/>
      <w:color w:val="0F4761" w:themeColor="accent1" w:themeShade="BF"/>
    </w:rPr>
  </w:style>
  <w:style w:type="paragraph" w:styleId="IntenseQuote">
    <w:name w:val="Intense Quote"/>
    <w:basedOn w:val="Normal"/>
    <w:next w:val="Normal"/>
    <w:link w:val="IntenseQuoteChar"/>
    <w:uiPriority w:val="30"/>
    <w:qFormat/>
    <w:rsid w:val="00D3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0EE"/>
    <w:rPr>
      <w:i/>
      <w:iCs/>
      <w:color w:val="0F4761" w:themeColor="accent1" w:themeShade="BF"/>
    </w:rPr>
  </w:style>
  <w:style w:type="character" w:styleId="IntenseReference">
    <w:name w:val="Intense Reference"/>
    <w:basedOn w:val="DefaultParagraphFont"/>
    <w:uiPriority w:val="32"/>
    <w:qFormat/>
    <w:rsid w:val="00D360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1186</TotalTime>
  <Pages>3</Pages>
  <Words>659</Words>
  <Characters>4480</Characters>
  <Application>Microsoft Office Word</Application>
  <DocSecurity>0</DocSecurity>
  <Lines>59</Lines>
  <Paragraphs>7</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123</cp:revision>
  <dcterms:created xsi:type="dcterms:W3CDTF">2026-03-13T18:22:00Z</dcterms:created>
  <dcterms:modified xsi:type="dcterms:W3CDTF">2026-03-16T00:10:00Z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860cb226-8c2e-45b9-8e3b-dbc34c850208</vt:lpwstr>
  </property>
</Properties>
</file>